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B6E23" w14:textId="56FDFD22" w:rsidR="00C53E40" w:rsidRPr="00B73793" w:rsidRDefault="7D137F31" w:rsidP="7D137F31">
      <w:pPr>
        <w:spacing w:after="0" w:line="360" w:lineRule="auto"/>
        <w:jc w:val="center"/>
        <w:rPr>
          <w:rFonts w:ascii="Times New Roman" w:hAnsi="Times New Roman" w:cs="Times New Roman"/>
          <w:b/>
          <w:bCs/>
          <w:sz w:val="24"/>
          <w:szCs w:val="24"/>
        </w:rPr>
      </w:pPr>
      <w:r w:rsidRPr="7D137F31">
        <w:rPr>
          <w:rFonts w:ascii="Times New Roman" w:hAnsi="Times New Roman" w:cs="Times New Roman"/>
          <w:b/>
          <w:bCs/>
          <w:sz w:val="24"/>
          <w:szCs w:val="24"/>
        </w:rPr>
        <w:t xml:space="preserve">Dawno, dawno temu… </w:t>
      </w:r>
      <w:r w:rsidR="00F27D6C">
        <w:rPr>
          <w:rFonts w:ascii="Times New Roman" w:hAnsi="Times New Roman" w:cs="Times New Roman"/>
          <w:b/>
          <w:bCs/>
          <w:sz w:val="24"/>
          <w:szCs w:val="24"/>
        </w:rPr>
        <w:t>O roli baśni w wychowaniu i edukacji</w:t>
      </w:r>
    </w:p>
    <w:p w14:paraId="7B8040EC" w14:textId="0BCFE7E6" w:rsidR="429A703E" w:rsidRDefault="429A703E" w:rsidP="429A703E">
      <w:pPr>
        <w:spacing w:after="0" w:line="360" w:lineRule="auto"/>
        <w:jc w:val="center"/>
        <w:rPr>
          <w:rFonts w:ascii="Times New Roman" w:hAnsi="Times New Roman" w:cs="Times New Roman"/>
          <w:b/>
          <w:bCs/>
          <w:sz w:val="24"/>
          <w:szCs w:val="24"/>
        </w:rPr>
      </w:pPr>
    </w:p>
    <w:p w14:paraId="4E3794FB" w14:textId="6D99AEDA" w:rsidR="429A703E" w:rsidRDefault="5B5B2421" w:rsidP="5B5B2421">
      <w:pPr>
        <w:spacing w:after="0" w:line="360" w:lineRule="auto"/>
        <w:jc w:val="center"/>
        <w:rPr>
          <w:rFonts w:ascii="Times New Roman" w:hAnsi="Times New Roman" w:cs="Times New Roman"/>
          <w:b/>
          <w:bCs/>
          <w:sz w:val="20"/>
          <w:szCs w:val="20"/>
        </w:rPr>
      </w:pPr>
      <w:r w:rsidRPr="5B5B2421">
        <w:rPr>
          <w:rFonts w:ascii="Times New Roman" w:hAnsi="Times New Roman" w:cs="Times New Roman"/>
          <w:b/>
          <w:bCs/>
          <w:sz w:val="20"/>
          <w:szCs w:val="20"/>
        </w:rPr>
        <w:t>Streszczenie</w:t>
      </w:r>
    </w:p>
    <w:p w14:paraId="42CA4FB1" w14:textId="336559F3" w:rsidR="429A703E" w:rsidRDefault="5B5B2421" w:rsidP="5B5B2421">
      <w:pPr>
        <w:spacing w:after="0" w:line="360" w:lineRule="auto"/>
        <w:ind w:firstLine="708"/>
        <w:jc w:val="both"/>
        <w:rPr>
          <w:rFonts w:ascii="Times New Roman" w:hAnsi="Times New Roman" w:cs="Times New Roman"/>
          <w:sz w:val="20"/>
          <w:szCs w:val="20"/>
        </w:rPr>
      </w:pPr>
      <w:r w:rsidRPr="5B5B2421">
        <w:rPr>
          <w:rFonts w:ascii="Times New Roman" w:hAnsi="Times New Roman" w:cs="Times New Roman"/>
          <w:sz w:val="20"/>
          <w:szCs w:val="20"/>
        </w:rPr>
        <w:t xml:space="preserve">Baśnie ludowe stanowią istotny element kultury większości społeczeństw. Odwołują się do uniwersalnych, ludzkich doświadczeń, w sposób metaforyczny ukazują przebieg i sens życia. Ze względu na prostotę fabuły, jednoznaczność </w:t>
      </w:r>
      <w:proofErr w:type="spellStart"/>
      <w:r w:rsidRPr="5B5B2421">
        <w:rPr>
          <w:rFonts w:ascii="Times New Roman" w:hAnsi="Times New Roman" w:cs="Times New Roman"/>
          <w:sz w:val="20"/>
          <w:szCs w:val="20"/>
        </w:rPr>
        <w:t>zachowań</w:t>
      </w:r>
      <w:proofErr w:type="spellEnd"/>
      <w:r w:rsidRPr="5B5B2421">
        <w:rPr>
          <w:rFonts w:ascii="Times New Roman" w:hAnsi="Times New Roman" w:cs="Times New Roman"/>
          <w:sz w:val="20"/>
          <w:szCs w:val="20"/>
        </w:rPr>
        <w:t xml:space="preserve"> bohaterów oraz wyraziście ukazane dobro i zło są one chętnie stosowane w oddziaływaniach wychowawczych i edukacyjnych, szczególnie w pracy dydaktycznej z dziećmi w wieku przedszkolnym i wczesnoszkolnym. Niniejszy artykuł ukazuje funkcje baśni w emocjonalnym, społecznym i poznawczym rozwoju dziecka. Prezentuje również pewne zastrzeżenia formułowane wobec baśni, dotyczące </w:t>
      </w:r>
      <w:r w:rsidR="006611E0">
        <w:rPr>
          <w:rFonts w:ascii="Times New Roman" w:hAnsi="Times New Roman" w:cs="Times New Roman"/>
          <w:sz w:val="20"/>
          <w:szCs w:val="20"/>
        </w:rPr>
        <w:t xml:space="preserve">między innymi </w:t>
      </w:r>
      <w:proofErr w:type="spellStart"/>
      <w:r w:rsidRPr="5B5B2421">
        <w:rPr>
          <w:rFonts w:ascii="Times New Roman" w:hAnsi="Times New Roman" w:cs="Times New Roman"/>
          <w:sz w:val="20"/>
          <w:szCs w:val="20"/>
        </w:rPr>
        <w:t>stereotypizacji</w:t>
      </w:r>
      <w:proofErr w:type="spellEnd"/>
      <w:r w:rsidRPr="5B5B2421">
        <w:rPr>
          <w:rFonts w:ascii="Times New Roman" w:hAnsi="Times New Roman" w:cs="Times New Roman"/>
          <w:sz w:val="20"/>
          <w:szCs w:val="20"/>
        </w:rPr>
        <w:t xml:space="preserve"> ról płciowych czy brutalności baśniowego przekazu.      </w:t>
      </w:r>
    </w:p>
    <w:p w14:paraId="554278A5" w14:textId="77777777" w:rsidR="00AD3878" w:rsidRDefault="00AD3878" w:rsidP="00AD3878">
      <w:pPr>
        <w:spacing w:after="0" w:line="360" w:lineRule="auto"/>
        <w:jc w:val="both"/>
        <w:rPr>
          <w:rFonts w:ascii="Times New Roman" w:hAnsi="Times New Roman" w:cs="Times New Roman"/>
          <w:sz w:val="20"/>
          <w:szCs w:val="20"/>
        </w:rPr>
      </w:pPr>
    </w:p>
    <w:p w14:paraId="52EEDC7A" w14:textId="1A4B4929" w:rsidR="642169EF" w:rsidRDefault="5B5B2421" w:rsidP="00AD3878">
      <w:pPr>
        <w:spacing w:after="0" w:line="360" w:lineRule="auto"/>
        <w:jc w:val="both"/>
        <w:rPr>
          <w:rFonts w:ascii="Times New Roman" w:hAnsi="Times New Roman" w:cs="Times New Roman"/>
          <w:sz w:val="20"/>
          <w:szCs w:val="20"/>
        </w:rPr>
      </w:pPr>
      <w:r w:rsidRPr="5B5B2421">
        <w:rPr>
          <w:rFonts w:ascii="Times New Roman" w:hAnsi="Times New Roman" w:cs="Times New Roman"/>
          <w:sz w:val="20"/>
          <w:szCs w:val="20"/>
        </w:rPr>
        <w:t xml:space="preserve">Słowa kluczowe: baśń ludowa, bajka, wychowanie, edukacja, rozwój  </w:t>
      </w:r>
    </w:p>
    <w:p w14:paraId="721B5FF0" w14:textId="721B281B" w:rsidR="5B5B2421" w:rsidRDefault="5B5B2421" w:rsidP="5B5B2421">
      <w:pPr>
        <w:spacing w:after="0" w:line="360" w:lineRule="auto"/>
        <w:ind w:firstLine="708"/>
        <w:jc w:val="both"/>
        <w:rPr>
          <w:rFonts w:ascii="Times New Roman" w:hAnsi="Times New Roman" w:cs="Times New Roman"/>
          <w:sz w:val="20"/>
          <w:szCs w:val="20"/>
        </w:rPr>
      </w:pPr>
    </w:p>
    <w:p w14:paraId="16DE8FAB" w14:textId="77777777" w:rsidR="00AD3878" w:rsidRDefault="00AD3878" w:rsidP="5B5B2421">
      <w:pPr>
        <w:spacing w:after="0" w:line="360" w:lineRule="auto"/>
        <w:ind w:firstLine="708"/>
        <w:jc w:val="both"/>
        <w:rPr>
          <w:rFonts w:ascii="Times New Roman" w:hAnsi="Times New Roman" w:cs="Times New Roman"/>
          <w:sz w:val="20"/>
          <w:szCs w:val="20"/>
        </w:rPr>
      </w:pPr>
    </w:p>
    <w:p w14:paraId="543A0DFD" w14:textId="56BC00F6" w:rsidR="5B5B2421" w:rsidRDefault="5B5B2421" w:rsidP="5B5B2421">
      <w:pPr>
        <w:jc w:val="both"/>
        <w:rPr>
          <w:rFonts w:ascii="Times New Roman" w:eastAsia="Times New Roman" w:hAnsi="Times New Roman" w:cs="Times New Roman"/>
          <w:sz w:val="20"/>
          <w:szCs w:val="20"/>
          <w:lang w:val="en-US"/>
        </w:rPr>
      </w:pPr>
      <w:r w:rsidRPr="5B5B2421">
        <w:rPr>
          <w:rFonts w:ascii="Times New Roman" w:eastAsia="Times New Roman" w:hAnsi="Times New Roman" w:cs="Times New Roman"/>
          <w:b/>
          <w:bCs/>
          <w:sz w:val="20"/>
          <w:szCs w:val="20"/>
          <w:lang w:val="en-US"/>
        </w:rPr>
        <w:t>Once upon a time … On the role of fairy tales in nurture and education</w:t>
      </w:r>
      <w:r w:rsidRPr="5B5B2421">
        <w:rPr>
          <w:rFonts w:ascii="Times New Roman" w:eastAsia="Times New Roman" w:hAnsi="Times New Roman" w:cs="Times New Roman"/>
          <w:sz w:val="20"/>
          <w:szCs w:val="20"/>
          <w:lang w:val="en-US"/>
        </w:rPr>
        <w:t xml:space="preserve"> </w:t>
      </w:r>
    </w:p>
    <w:p w14:paraId="4DFAA1CE" w14:textId="6DFD220E" w:rsidR="5B5B2421" w:rsidRDefault="5B5B2421" w:rsidP="5B5B2421">
      <w:pPr>
        <w:jc w:val="center"/>
        <w:rPr>
          <w:rFonts w:ascii="Times New Roman" w:eastAsia="Times New Roman" w:hAnsi="Times New Roman" w:cs="Times New Roman"/>
          <w:sz w:val="20"/>
          <w:szCs w:val="20"/>
          <w:lang w:val="en-US"/>
        </w:rPr>
      </w:pPr>
      <w:r w:rsidRPr="5B5B2421">
        <w:rPr>
          <w:rFonts w:ascii="Times New Roman" w:eastAsia="Times New Roman" w:hAnsi="Times New Roman" w:cs="Times New Roman"/>
          <w:b/>
          <w:bCs/>
          <w:sz w:val="20"/>
          <w:szCs w:val="20"/>
          <w:lang w:val="en-US"/>
        </w:rPr>
        <w:t>Summary</w:t>
      </w:r>
      <w:r w:rsidRPr="5B5B2421">
        <w:rPr>
          <w:rFonts w:ascii="Times New Roman" w:eastAsia="Times New Roman" w:hAnsi="Times New Roman" w:cs="Times New Roman"/>
          <w:sz w:val="20"/>
          <w:szCs w:val="20"/>
          <w:lang w:val="en-US"/>
        </w:rPr>
        <w:t xml:space="preserve"> </w:t>
      </w:r>
    </w:p>
    <w:p w14:paraId="07B8869D" w14:textId="23AB3A3C" w:rsidR="5B5B2421" w:rsidRDefault="5B5B2421" w:rsidP="5B5B2421">
      <w:pPr>
        <w:jc w:val="both"/>
        <w:rPr>
          <w:rFonts w:ascii="Times New Roman" w:eastAsia="Times New Roman" w:hAnsi="Times New Roman" w:cs="Times New Roman"/>
          <w:sz w:val="20"/>
          <w:szCs w:val="20"/>
          <w:lang w:val="en-US"/>
        </w:rPr>
      </w:pPr>
      <w:r w:rsidRPr="5B5B2421">
        <w:rPr>
          <w:rFonts w:ascii="Times New Roman" w:eastAsia="Times New Roman" w:hAnsi="Times New Roman" w:cs="Times New Roman"/>
          <w:sz w:val="20"/>
          <w:szCs w:val="20"/>
          <w:lang w:val="en-US"/>
        </w:rPr>
        <w:t xml:space="preserve">Folk fairy tales constitute an important element of culture in most societies. They refer to universal human experiences, they present the course and sense of life in a metaphorical way. Because of simplicity of plot, explicitness of characters’ </w:t>
      </w:r>
      <w:proofErr w:type="spellStart"/>
      <w:r w:rsidRPr="5B5B2421">
        <w:rPr>
          <w:rFonts w:ascii="Times New Roman" w:eastAsia="Times New Roman" w:hAnsi="Times New Roman" w:cs="Times New Roman"/>
          <w:sz w:val="20"/>
          <w:szCs w:val="20"/>
          <w:lang w:val="en-US"/>
        </w:rPr>
        <w:t>behaviour</w:t>
      </w:r>
      <w:proofErr w:type="spellEnd"/>
      <w:r w:rsidRPr="5B5B2421">
        <w:rPr>
          <w:rFonts w:ascii="Times New Roman" w:eastAsia="Times New Roman" w:hAnsi="Times New Roman" w:cs="Times New Roman"/>
          <w:sz w:val="20"/>
          <w:szCs w:val="20"/>
          <w:lang w:val="en-US"/>
        </w:rPr>
        <w:t xml:space="preserve"> and expressively presented good and evil, fairy tales are eagerly used in nurture and education, especially in didactic work with pre-school and early-school children. This article presents the functions of fairy tales in emotional, social and cognitive development of a child. It also demonstrates some common concerns about fairy tales regarding stereotyping of gender roles or brutality of message in fairy tales.       </w:t>
      </w:r>
    </w:p>
    <w:p w14:paraId="50581959" w14:textId="5C2475A5" w:rsidR="5B5B2421" w:rsidRDefault="5B5B2421" w:rsidP="5B5B2421">
      <w:pPr>
        <w:jc w:val="both"/>
      </w:pPr>
      <w:r w:rsidRPr="5B5B2421">
        <w:rPr>
          <w:rFonts w:ascii="Times New Roman" w:eastAsia="Times New Roman" w:hAnsi="Times New Roman" w:cs="Times New Roman"/>
          <w:sz w:val="20"/>
          <w:szCs w:val="20"/>
          <w:lang w:val="en-US"/>
        </w:rPr>
        <w:t>Key words: folk fairy tale, fable, nurture, education, development</w:t>
      </w:r>
      <w:r w:rsidRPr="5B5B2421">
        <w:rPr>
          <w:rFonts w:ascii="Times New Roman" w:eastAsia="Times New Roman" w:hAnsi="Times New Roman" w:cs="Times New Roman"/>
          <w:sz w:val="24"/>
          <w:szCs w:val="24"/>
          <w:lang w:val="en-US"/>
        </w:rPr>
        <w:t xml:space="preserve">   </w:t>
      </w:r>
    </w:p>
    <w:p w14:paraId="7BE2B322" w14:textId="50B8F739" w:rsidR="429A703E" w:rsidRDefault="429A703E" w:rsidP="5B759BD5">
      <w:pPr>
        <w:spacing w:after="0" w:line="360" w:lineRule="auto"/>
        <w:ind w:firstLine="708"/>
        <w:jc w:val="both"/>
        <w:rPr>
          <w:rFonts w:ascii="Times New Roman" w:hAnsi="Times New Roman" w:cs="Times New Roman"/>
          <w:sz w:val="24"/>
          <w:szCs w:val="24"/>
        </w:rPr>
      </w:pPr>
    </w:p>
    <w:p w14:paraId="672A6659" w14:textId="77777777" w:rsidR="005C14AD" w:rsidRPr="00B73793" w:rsidRDefault="005C14AD" w:rsidP="1C0EA775">
      <w:pPr>
        <w:spacing w:after="0" w:line="360" w:lineRule="auto"/>
        <w:jc w:val="center"/>
        <w:rPr>
          <w:rFonts w:ascii="Times New Roman" w:hAnsi="Times New Roman" w:cs="Times New Roman"/>
          <w:b/>
          <w:bCs/>
          <w:sz w:val="24"/>
          <w:szCs w:val="24"/>
        </w:rPr>
      </w:pPr>
    </w:p>
    <w:p w14:paraId="798742FE" w14:textId="583279DA" w:rsidR="7EBFCCEC" w:rsidRDefault="7D137F31" w:rsidP="7D137F31">
      <w:pPr>
        <w:spacing w:after="0" w:line="360" w:lineRule="auto"/>
        <w:ind w:firstLine="708"/>
        <w:jc w:val="both"/>
        <w:rPr>
          <w:rFonts w:ascii="Times New Roman" w:hAnsi="Times New Roman" w:cs="Times New Roman"/>
          <w:sz w:val="24"/>
          <w:szCs w:val="24"/>
        </w:rPr>
      </w:pPr>
      <w:r w:rsidRPr="7D137F31">
        <w:rPr>
          <w:rFonts w:ascii="Times New Roman" w:hAnsi="Times New Roman" w:cs="Times New Roman"/>
          <w:sz w:val="24"/>
          <w:szCs w:val="24"/>
        </w:rPr>
        <w:t>Baśnie funkcjonują jako istotna część kultury większości społeczeństw. Odwołują się do uniwersalnych doświadczeń ludzkości oraz ogólnych prawideł ludzkiego życia, chociaż ich warstwa tekstowa jest bardzo prosta (</w:t>
      </w:r>
      <w:proofErr w:type="spellStart"/>
      <w:r w:rsidRPr="7D137F31">
        <w:rPr>
          <w:rFonts w:ascii="Times New Roman" w:hAnsi="Times New Roman" w:cs="Times New Roman"/>
          <w:sz w:val="24"/>
          <w:szCs w:val="24"/>
        </w:rPr>
        <w:t>Bettelheim</w:t>
      </w:r>
      <w:proofErr w:type="spellEnd"/>
      <w:r w:rsidRPr="7D137F31">
        <w:rPr>
          <w:rFonts w:ascii="Times New Roman" w:hAnsi="Times New Roman" w:cs="Times New Roman"/>
          <w:sz w:val="24"/>
          <w:szCs w:val="24"/>
        </w:rPr>
        <w:t>, 1976/2010; Tyszkowa, 1978). Wywodzą się z tradycji ustnej - początkowo były przekazywane z pokolenia na pokolenie, opowiadane przez “baśniowych gawędziarzy” przede wszystkim w gronie osób dorosłych (</w:t>
      </w:r>
      <w:proofErr w:type="spellStart"/>
      <w:r w:rsidRPr="7D137F31">
        <w:rPr>
          <w:rFonts w:ascii="Times New Roman" w:hAnsi="Times New Roman" w:cs="Times New Roman"/>
          <w:sz w:val="24"/>
          <w:szCs w:val="24"/>
        </w:rPr>
        <w:t>Pertler</w:t>
      </w:r>
      <w:proofErr w:type="spellEnd"/>
      <w:r w:rsidRPr="7D137F31">
        <w:rPr>
          <w:rFonts w:ascii="Times New Roman" w:hAnsi="Times New Roman" w:cs="Times New Roman"/>
          <w:sz w:val="24"/>
          <w:szCs w:val="24"/>
        </w:rPr>
        <w:t xml:space="preserve">, </w:t>
      </w:r>
      <w:proofErr w:type="spellStart"/>
      <w:r w:rsidRPr="7D137F31">
        <w:rPr>
          <w:rFonts w:ascii="Times New Roman" w:hAnsi="Times New Roman" w:cs="Times New Roman"/>
          <w:sz w:val="24"/>
          <w:szCs w:val="24"/>
        </w:rPr>
        <w:t>Pertler</w:t>
      </w:r>
      <w:proofErr w:type="spellEnd"/>
      <w:r w:rsidRPr="7D137F31">
        <w:rPr>
          <w:rFonts w:ascii="Times New Roman" w:hAnsi="Times New Roman" w:cs="Times New Roman"/>
          <w:sz w:val="24"/>
          <w:szCs w:val="24"/>
        </w:rPr>
        <w:t xml:space="preserve">, 2012 s. 8; Zawadzka, Rawa-Kochanowska, 2015). Ten rodzaj baśni określa się jako baśnie ludowe, a najpopularniejszy ich zbiór został opracowany przez Jakuba i Wilhelma Grimmów (1812 za: </w:t>
      </w:r>
      <w:proofErr w:type="spellStart"/>
      <w:r w:rsidRPr="7D137F31">
        <w:rPr>
          <w:rFonts w:ascii="Times New Roman" w:hAnsi="Times New Roman" w:cs="Times New Roman"/>
          <w:sz w:val="24"/>
          <w:szCs w:val="24"/>
        </w:rPr>
        <w:t>Pertler</w:t>
      </w:r>
      <w:proofErr w:type="spellEnd"/>
      <w:r w:rsidRPr="7D137F31">
        <w:rPr>
          <w:rFonts w:ascii="Times New Roman" w:hAnsi="Times New Roman" w:cs="Times New Roman"/>
          <w:sz w:val="24"/>
          <w:szCs w:val="24"/>
        </w:rPr>
        <w:t xml:space="preserve">, </w:t>
      </w:r>
      <w:proofErr w:type="spellStart"/>
      <w:r w:rsidRPr="7D137F31">
        <w:rPr>
          <w:rFonts w:ascii="Times New Roman" w:hAnsi="Times New Roman" w:cs="Times New Roman"/>
          <w:sz w:val="24"/>
          <w:szCs w:val="24"/>
        </w:rPr>
        <w:t>Pertler</w:t>
      </w:r>
      <w:proofErr w:type="spellEnd"/>
      <w:r w:rsidRPr="7D137F31">
        <w:rPr>
          <w:rFonts w:ascii="Times New Roman" w:hAnsi="Times New Roman" w:cs="Times New Roman"/>
          <w:sz w:val="24"/>
          <w:szCs w:val="24"/>
        </w:rPr>
        <w:t>, 2012). Poza baśniami ludowymi</w:t>
      </w:r>
      <w:r w:rsidR="00AD3878">
        <w:rPr>
          <w:rFonts w:ascii="Times New Roman" w:hAnsi="Times New Roman" w:cs="Times New Roman"/>
          <w:sz w:val="24"/>
          <w:szCs w:val="24"/>
        </w:rPr>
        <w:t xml:space="preserve"> </w:t>
      </w:r>
      <w:r w:rsidRPr="7D137F31">
        <w:rPr>
          <w:rFonts w:ascii="Times New Roman" w:hAnsi="Times New Roman" w:cs="Times New Roman"/>
          <w:sz w:val="24"/>
          <w:szCs w:val="24"/>
        </w:rPr>
        <w:t>wyróżnia się także baśnie literackie, stanowiące autorskie dzieło danego pisarza lub poety (</w:t>
      </w:r>
      <w:proofErr w:type="spellStart"/>
      <w:r w:rsidRPr="7D137F31">
        <w:rPr>
          <w:rFonts w:ascii="Times New Roman" w:hAnsi="Times New Roman" w:cs="Times New Roman"/>
          <w:sz w:val="24"/>
          <w:szCs w:val="24"/>
        </w:rPr>
        <w:t>Pertler</w:t>
      </w:r>
      <w:proofErr w:type="spellEnd"/>
      <w:r w:rsidRPr="7D137F31">
        <w:rPr>
          <w:rFonts w:ascii="Times New Roman" w:hAnsi="Times New Roman" w:cs="Times New Roman"/>
          <w:sz w:val="24"/>
          <w:szCs w:val="24"/>
        </w:rPr>
        <w:t xml:space="preserve">, </w:t>
      </w:r>
      <w:proofErr w:type="spellStart"/>
      <w:r w:rsidRPr="7D137F31">
        <w:rPr>
          <w:rFonts w:ascii="Times New Roman" w:hAnsi="Times New Roman" w:cs="Times New Roman"/>
          <w:sz w:val="24"/>
          <w:szCs w:val="24"/>
        </w:rPr>
        <w:t>Pertler</w:t>
      </w:r>
      <w:proofErr w:type="spellEnd"/>
      <w:r w:rsidRPr="7D137F31">
        <w:rPr>
          <w:rFonts w:ascii="Times New Roman" w:hAnsi="Times New Roman" w:cs="Times New Roman"/>
          <w:sz w:val="24"/>
          <w:szCs w:val="24"/>
        </w:rPr>
        <w:t>, 2012). Warto zaznaczyć, że podobne motywy i wątki pojawiają się w baśniach całego świata, we wszystkich kulturach</w:t>
      </w:r>
      <w:r w:rsidR="00AD3878">
        <w:rPr>
          <w:rFonts w:ascii="Times New Roman" w:hAnsi="Times New Roman" w:cs="Times New Roman"/>
          <w:sz w:val="24"/>
          <w:szCs w:val="24"/>
        </w:rPr>
        <w:t>, co wskazuje na popularność oraz uniwersalizm baśniowego przekazu</w:t>
      </w:r>
      <w:r w:rsidRPr="7D137F31">
        <w:rPr>
          <w:rFonts w:ascii="Times New Roman" w:hAnsi="Times New Roman" w:cs="Times New Roman"/>
          <w:sz w:val="24"/>
          <w:szCs w:val="24"/>
        </w:rPr>
        <w:t xml:space="preserve"> (tamże).  </w:t>
      </w:r>
    </w:p>
    <w:p w14:paraId="203F9C20" w14:textId="48749AA6" w:rsidR="7EBFCCEC" w:rsidRDefault="7EBFCCEC" w:rsidP="70D7FEEE">
      <w:pPr>
        <w:spacing w:after="0" w:line="360" w:lineRule="auto"/>
        <w:jc w:val="both"/>
        <w:rPr>
          <w:rFonts w:ascii="Times New Roman" w:hAnsi="Times New Roman" w:cs="Times New Roman"/>
          <w:sz w:val="24"/>
          <w:szCs w:val="24"/>
        </w:rPr>
      </w:pPr>
    </w:p>
    <w:p w14:paraId="5AED23E8" w14:textId="5B5B3310" w:rsidR="7EBFCCEC" w:rsidRDefault="70D7FEEE" w:rsidP="70D7FEEE">
      <w:pPr>
        <w:spacing w:after="0" w:line="360" w:lineRule="auto"/>
        <w:rPr>
          <w:rFonts w:ascii="Times New Roman" w:hAnsi="Times New Roman" w:cs="Times New Roman"/>
          <w:sz w:val="24"/>
          <w:szCs w:val="24"/>
        </w:rPr>
      </w:pPr>
      <w:r w:rsidRPr="70D7FEEE">
        <w:rPr>
          <w:rFonts w:ascii="Times New Roman" w:hAnsi="Times New Roman" w:cs="Times New Roman"/>
          <w:b/>
          <w:bCs/>
          <w:sz w:val="24"/>
          <w:szCs w:val="24"/>
        </w:rPr>
        <w:lastRenderedPageBreak/>
        <w:t>Czym jest baśń?</w:t>
      </w:r>
      <w:r w:rsidRPr="70D7FEEE">
        <w:rPr>
          <w:rFonts w:ascii="Times New Roman" w:hAnsi="Times New Roman" w:cs="Times New Roman"/>
          <w:sz w:val="24"/>
          <w:szCs w:val="24"/>
        </w:rPr>
        <w:t xml:space="preserve"> </w:t>
      </w:r>
    </w:p>
    <w:p w14:paraId="0A37501D" w14:textId="02D84538" w:rsidR="007E7FAC" w:rsidRPr="00B73793" w:rsidRDefault="7D137F31" w:rsidP="7D137F31">
      <w:pPr>
        <w:spacing w:after="0" w:line="360" w:lineRule="auto"/>
        <w:ind w:firstLine="708"/>
        <w:jc w:val="both"/>
        <w:rPr>
          <w:rFonts w:ascii="Times New Roman" w:hAnsi="Times New Roman" w:cs="Times New Roman"/>
          <w:sz w:val="24"/>
          <w:szCs w:val="24"/>
        </w:rPr>
      </w:pPr>
      <w:r w:rsidRPr="7D137F31">
        <w:rPr>
          <w:rFonts w:ascii="Times New Roman" w:hAnsi="Times New Roman" w:cs="Times New Roman"/>
          <w:sz w:val="24"/>
          <w:szCs w:val="24"/>
        </w:rPr>
        <w:t xml:space="preserve">Termin </w:t>
      </w:r>
      <w:r w:rsidRPr="7D137F31">
        <w:rPr>
          <w:rFonts w:ascii="Times New Roman" w:hAnsi="Times New Roman" w:cs="Times New Roman"/>
          <w:i/>
          <w:iCs/>
          <w:sz w:val="24"/>
          <w:szCs w:val="24"/>
        </w:rPr>
        <w:t>baśń</w:t>
      </w:r>
      <w:r w:rsidRPr="7D137F31">
        <w:rPr>
          <w:rFonts w:ascii="Times New Roman" w:hAnsi="Times New Roman" w:cs="Times New Roman"/>
          <w:sz w:val="24"/>
          <w:szCs w:val="24"/>
        </w:rPr>
        <w:t xml:space="preserve"> wywodzi się od prasłowiańskiego </w:t>
      </w:r>
      <w:proofErr w:type="spellStart"/>
      <w:r w:rsidRPr="7D137F31">
        <w:rPr>
          <w:rFonts w:ascii="Times New Roman" w:hAnsi="Times New Roman" w:cs="Times New Roman"/>
          <w:i/>
          <w:iCs/>
          <w:sz w:val="24"/>
          <w:szCs w:val="24"/>
        </w:rPr>
        <w:t>basn</w:t>
      </w:r>
      <w:proofErr w:type="spellEnd"/>
      <w:r w:rsidRPr="7D137F31">
        <w:rPr>
          <w:rFonts w:ascii="Times New Roman" w:hAnsi="Times New Roman" w:cs="Times New Roman"/>
          <w:i/>
          <w:iCs/>
          <w:sz w:val="24"/>
          <w:szCs w:val="24"/>
        </w:rPr>
        <w:t xml:space="preserve">, </w:t>
      </w:r>
      <w:proofErr w:type="spellStart"/>
      <w:r w:rsidRPr="7D137F31">
        <w:rPr>
          <w:rFonts w:ascii="Times New Roman" w:hAnsi="Times New Roman" w:cs="Times New Roman"/>
          <w:i/>
          <w:iCs/>
          <w:sz w:val="24"/>
          <w:szCs w:val="24"/>
        </w:rPr>
        <w:t>basni</w:t>
      </w:r>
      <w:proofErr w:type="spellEnd"/>
      <w:r w:rsidRPr="7D137F31">
        <w:rPr>
          <w:rFonts w:ascii="Times New Roman" w:hAnsi="Times New Roman" w:cs="Times New Roman"/>
          <w:sz w:val="24"/>
          <w:szCs w:val="24"/>
        </w:rPr>
        <w:t xml:space="preserve">, co oznaczało </w:t>
      </w:r>
      <w:r w:rsidRPr="7D137F31">
        <w:rPr>
          <w:rFonts w:ascii="Times New Roman" w:hAnsi="Times New Roman" w:cs="Times New Roman"/>
          <w:i/>
          <w:iCs/>
          <w:sz w:val="24"/>
          <w:szCs w:val="24"/>
        </w:rPr>
        <w:t xml:space="preserve">gadanie </w:t>
      </w:r>
      <w:r w:rsidRPr="7D137F31">
        <w:rPr>
          <w:rFonts w:ascii="Times New Roman" w:hAnsi="Times New Roman" w:cs="Times New Roman"/>
          <w:sz w:val="24"/>
          <w:szCs w:val="24"/>
        </w:rPr>
        <w:t xml:space="preserve">(Rutka, 2012). Słowo to obecne jest w języku polskim od XV wieku, jest ono bliskie terminowi: </w:t>
      </w:r>
      <w:r w:rsidRPr="7D137F31">
        <w:rPr>
          <w:rFonts w:ascii="Times New Roman" w:hAnsi="Times New Roman" w:cs="Times New Roman"/>
          <w:i/>
          <w:iCs/>
          <w:sz w:val="24"/>
          <w:szCs w:val="24"/>
        </w:rPr>
        <w:t>bajka,</w:t>
      </w:r>
      <w:r w:rsidRPr="7D137F31">
        <w:rPr>
          <w:rFonts w:ascii="Times New Roman" w:hAnsi="Times New Roman" w:cs="Times New Roman"/>
          <w:sz w:val="24"/>
          <w:szCs w:val="24"/>
        </w:rPr>
        <w:t xml:space="preserve"> oznaczającemu fantazjowanie (Rutka, 2012 s. 27). W języku potocznym terminy te funkcjonują jako synonimiczne, jednak w perspektywie literaturoznawczej wyodrębnia się baśń (bajkę) magiczną, oraz bajkę o wyraźnie dydaktycznym charakterze, przy czym obydwa wymienione konstrukty należą do kategorii bajki ludowej (Bednarska, 2017). Baśń jest utworem epickim, zazwyczaj niewielkich rozmiarów, a jej charakterystyczną cechą jest obecność elementów i zjawisk nadprzyrodzonych, fantastycznych, magicznych (Rutka, 2012; Tyszkowa, 1978). Fabuła baśni zazwyczaj jest prosta, bohaterowie nieskomplikowani, a czas i</w:t>
      </w:r>
      <w:r w:rsidR="00AD3878">
        <w:rPr>
          <w:rFonts w:ascii="Times New Roman" w:hAnsi="Times New Roman" w:cs="Times New Roman"/>
          <w:sz w:val="24"/>
          <w:szCs w:val="24"/>
        </w:rPr>
        <w:t xml:space="preserve"> miejsce opisywanych wydarzeń </w:t>
      </w:r>
      <w:r w:rsidRPr="7D137F31">
        <w:rPr>
          <w:rFonts w:ascii="Times New Roman" w:hAnsi="Times New Roman" w:cs="Times New Roman"/>
          <w:sz w:val="24"/>
          <w:szCs w:val="24"/>
        </w:rPr>
        <w:t xml:space="preserve">nieokreślone (Bednarska, 2017; Rutka, 2012).   Przedstawiona w baśniach rzeczywistość jest czarno-biała, osnuta wokół problematyki dobra i zła (Baluch, 2005; Rutka, 2012). Prostota, jednowymiarowość oraz wyrazistość świata przedstawionego w baśniach, a także obecność elementów magicznych, personifikacja i antropomorfizacja zjawisk sprawiają, że baśniowy przekaz </w:t>
      </w:r>
      <w:r w:rsidR="008A2EC6">
        <w:rPr>
          <w:rFonts w:ascii="Times New Roman" w:hAnsi="Times New Roman" w:cs="Times New Roman"/>
          <w:sz w:val="24"/>
          <w:szCs w:val="24"/>
        </w:rPr>
        <w:t xml:space="preserve">jest </w:t>
      </w:r>
      <w:r w:rsidRPr="7D137F31">
        <w:rPr>
          <w:rFonts w:ascii="Times New Roman" w:hAnsi="Times New Roman" w:cs="Times New Roman"/>
          <w:sz w:val="24"/>
          <w:szCs w:val="24"/>
        </w:rPr>
        <w:t>dla dzi</w:t>
      </w:r>
      <w:r w:rsidR="00AD3878">
        <w:rPr>
          <w:rFonts w:ascii="Times New Roman" w:hAnsi="Times New Roman" w:cs="Times New Roman"/>
          <w:sz w:val="24"/>
          <w:szCs w:val="24"/>
        </w:rPr>
        <w:t xml:space="preserve">ecka </w:t>
      </w:r>
      <w:r w:rsidR="008A2EC6">
        <w:rPr>
          <w:rFonts w:ascii="Times New Roman" w:hAnsi="Times New Roman" w:cs="Times New Roman"/>
          <w:sz w:val="24"/>
          <w:szCs w:val="24"/>
        </w:rPr>
        <w:t>czytelny, atrakcyjny i bliski jego sposobowi rozumienia</w:t>
      </w:r>
      <w:r w:rsidRPr="7D137F31">
        <w:rPr>
          <w:rFonts w:ascii="Times New Roman" w:hAnsi="Times New Roman" w:cs="Times New Roman"/>
          <w:sz w:val="24"/>
          <w:szCs w:val="24"/>
        </w:rPr>
        <w:t xml:space="preserve"> świata (</w:t>
      </w:r>
      <w:proofErr w:type="spellStart"/>
      <w:r w:rsidRPr="7D137F31">
        <w:rPr>
          <w:rFonts w:ascii="Times New Roman" w:hAnsi="Times New Roman" w:cs="Times New Roman"/>
          <w:sz w:val="24"/>
          <w:szCs w:val="24"/>
        </w:rPr>
        <w:t>Bettelheim</w:t>
      </w:r>
      <w:proofErr w:type="spellEnd"/>
      <w:r w:rsidRPr="7D137F31">
        <w:rPr>
          <w:rFonts w:ascii="Times New Roman" w:hAnsi="Times New Roman" w:cs="Times New Roman"/>
          <w:sz w:val="24"/>
          <w:szCs w:val="24"/>
        </w:rPr>
        <w:t xml:space="preserve">, 1976/2010; </w:t>
      </w:r>
      <w:r w:rsidRPr="7D137F31">
        <w:rPr>
          <w:rFonts w:ascii="Times New Roman" w:eastAsia="Times New Roman" w:hAnsi="Times New Roman" w:cs="Times New Roman"/>
          <w:sz w:val="24"/>
          <w:szCs w:val="24"/>
        </w:rPr>
        <w:t xml:space="preserve">Gała 1999; Tyszkowa 1978). </w:t>
      </w:r>
      <w:r w:rsidRPr="7D137F31">
        <w:rPr>
          <w:rFonts w:ascii="Times New Roman" w:hAnsi="Times New Roman" w:cs="Times New Roman"/>
          <w:sz w:val="24"/>
          <w:szCs w:val="24"/>
        </w:rPr>
        <w:t>Wierzchnia warstwa baśni jest opowieścią o przeżyciach bohaterów, natomiast warstwa głębsza dotyka doświadczanych lęków</w:t>
      </w:r>
      <w:r w:rsidR="00AD3878">
        <w:rPr>
          <w:rFonts w:ascii="Times New Roman" w:hAnsi="Times New Roman" w:cs="Times New Roman"/>
          <w:sz w:val="24"/>
          <w:szCs w:val="24"/>
        </w:rPr>
        <w:t xml:space="preserve">, a także </w:t>
      </w:r>
      <w:r w:rsidR="00AD3878" w:rsidRPr="00AD3878">
        <w:rPr>
          <w:rFonts w:ascii="Times New Roman" w:hAnsi="Times New Roman" w:cs="Times New Roman"/>
          <w:sz w:val="24"/>
          <w:szCs w:val="24"/>
        </w:rPr>
        <w:t>proble</w:t>
      </w:r>
      <w:r w:rsidR="00AD3878">
        <w:rPr>
          <w:rFonts w:ascii="Times New Roman" w:hAnsi="Times New Roman" w:cs="Times New Roman"/>
          <w:sz w:val="24"/>
          <w:szCs w:val="24"/>
        </w:rPr>
        <w:t xml:space="preserve">mów i zadań rozwojowych </w:t>
      </w:r>
      <w:r w:rsidRPr="7D137F31">
        <w:rPr>
          <w:rFonts w:ascii="Times New Roman" w:hAnsi="Times New Roman" w:cs="Times New Roman"/>
          <w:sz w:val="24"/>
          <w:szCs w:val="24"/>
        </w:rPr>
        <w:t xml:space="preserve">(Zawadzka, Rawa-Kochanowska, 2015). W baśniach ukazane są uniwersalne wyzwania ludzkiego życia, związane z poszukiwaniem sensu, przeżywaniem trudności i nieszczęść, doświadczaniem dobra i zła, </w:t>
      </w:r>
      <w:r w:rsidR="00AD3878">
        <w:rPr>
          <w:rFonts w:ascii="Times New Roman" w:hAnsi="Times New Roman" w:cs="Times New Roman"/>
          <w:sz w:val="24"/>
          <w:szCs w:val="24"/>
        </w:rPr>
        <w:t xml:space="preserve">a także ze zjawiskami związanymi z </w:t>
      </w:r>
      <w:r w:rsidRPr="7D137F31">
        <w:rPr>
          <w:rFonts w:ascii="Times New Roman" w:hAnsi="Times New Roman" w:cs="Times New Roman"/>
          <w:sz w:val="24"/>
          <w:szCs w:val="24"/>
        </w:rPr>
        <w:t xml:space="preserve">dojrzewaniem i śmiercią (Kielar-Turska, 1992; Tyszkowa, 1978).   </w:t>
      </w:r>
    </w:p>
    <w:p w14:paraId="07B39DFE" w14:textId="32BBDF8E" w:rsidR="007E7FAC" w:rsidRPr="00B73793" w:rsidRDefault="7D137F31" w:rsidP="7D137F31">
      <w:pPr>
        <w:spacing w:after="0" w:line="360" w:lineRule="auto"/>
        <w:ind w:firstLine="708"/>
        <w:jc w:val="both"/>
        <w:rPr>
          <w:rFonts w:ascii="Times New Roman" w:hAnsi="Times New Roman" w:cs="Times New Roman"/>
          <w:sz w:val="24"/>
          <w:szCs w:val="24"/>
        </w:rPr>
      </w:pPr>
      <w:r w:rsidRPr="7D137F31">
        <w:rPr>
          <w:rFonts w:ascii="Times New Roman" w:hAnsi="Times New Roman" w:cs="Times New Roman"/>
          <w:sz w:val="24"/>
          <w:szCs w:val="24"/>
        </w:rPr>
        <w:t>Szczególne zainteresowanie psychologicznym oraz pedagogicznym znaczeniem baśni rozwija się od lat siedemdziesiątych ubiegłego wieku (Bednarska, 2017). Przełomowe dla analizowanej problematyki okazały się publika</w:t>
      </w:r>
      <w:r w:rsidRPr="7D137F31">
        <w:rPr>
          <w:rFonts w:ascii="Times New Roman" w:eastAsia="Times New Roman" w:hAnsi="Times New Roman" w:cs="Times New Roman"/>
          <w:sz w:val="24"/>
          <w:szCs w:val="24"/>
        </w:rPr>
        <w:t xml:space="preserve">cje B. </w:t>
      </w:r>
      <w:proofErr w:type="spellStart"/>
      <w:r w:rsidRPr="7D137F31">
        <w:rPr>
          <w:rFonts w:ascii="Times New Roman" w:eastAsia="Times New Roman" w:hAnsi="Times New Roman" w:cs="Times New Roman"/>
          <w:sz w:val="24"/>
          <w:szCs w:val="24"/>
        </w:rPr>
        <w:t>Bettelheima</w:t>
      </w:r>
      <w:proofErr w:type="spellEnd"/>
      <w:r w:rsidRPr="7D137F31">
        <w:rPr>
          <w:rFonts w:ascii="Times New Roman" w:eastAsia="Times New Roman" w:hAnsi="Times New Roman" w:cs="Times New Roman"/>
          <w:sz w:val="24"/>
          <w:szCs w:val="24"/>
        </w:rPr>
        <w:t xml:space="preserve"> (1976/2010), który dokonał</w:t>
      </w:r>
      <w:r w:rsidR="00AD3878">
        <w:rPr>
          <w:rFonts w:ascii="Times New Roman" w:hAnsi="Times New Roman" w:cs="Times New Roman"/>
          <w:sz w:val="24"/>
          <w:szCs w:val="24"/>
        </w:rPr>
        <w:t xml:space="preserve"> </w:t>
      </w:r>
      <w:r w:rsidRPr="7D137F31">
        <w:rPr>
          <w:rFonts w:ascii="Times New Roman" w:hAnsi="Times New Roman" w:cs="Times New Roman"/>
          <w:sz w:val="24"/>
          <w:szCs w:val="24"/>
        </w:rPr>
        <w:t xml:space="preserve">analizy baśni z perspektywy </w:t>
      </w:r>
      <w:proofErr w:type="spellStart"/>
      <w:r w:rsidRPr="7D137F31">
        <w:rPr>
          <w:rFonts w:ascii="Times New Roman" w:hAnsi="Times New Roman" w:cs="Times New Roman"/>
          <w:sz w:val="24"/>
          <w:szCs w:val="24"/>
        </w:rPr>
        <w:t>psychodynamicznej</w:t>
      </w:r>
      <w:proofErr w:type="spellEnd"/>
      <w:r w:rsidRPr="7D137F31">
        <w:rPr>
          <w:rFonts w:ascii="Times New Roman" w:hAnsi="Times New Roman" w:cs="Times New Roman"/>
          <w:sz w:val="24"/>
          <w:szCs w:val="24"/>
        </w:rPr>
        <w:t xml:space="preserve">, ukazując ich wychowawcze i terapeutyczne znaczenie (Bednarska, 2017; Śmiałowicz, 2013). W Polsce jedne z pierwszych analiz nad psychologicznym znaczeniem baśni przeprowadził Szuman (1928/2008), który ukazał wpływ bajki na psychiczne funkcjonowanie dziecka (Bednarska, 2017; Kiler-Turska, 1992; </w:t>
      </w:r>
      <w:proofErr w:type="spellStart"/>
      <w:r w:rsidRPr="7D137F31">
        <w:rPr>
          <w:rFonts w:ascii="Times New Roman" w:hAnsi="Times New Roman" w:cs="Times New Roman"/>
          <w:sz w:val="24"/>
          <w:szCs w:val="24"/>
        </w:rPr>
        <w:t>Muchacka</w:t>
      </w:r>
      <w:proofErr w:type="spellEnd"/>
      <w:r w:rsidRPr="7D137F31">
        <w:rPr>
          <w:rFonts w:ascii="Times New Roman" w:hAnsi="Times New Roman" w:cs="Times New Roman"/>
          <w:sz w:val="24"/>
          <w:szCs w:val="24"/>
        </w:rPr>
        <w:t xml:space="preserve">, 2014; por. </w:t>
      </w:r>
      <w:proofErr w:type="spellStart"/>
      <w:r w:rsidRPr="7D137F31">
        <w:rPr>
          <w:rFonts w:ascii="Times New Roman" w:hAnsi="Times New Roman" w:cs="Times New Roman"/>
          <w:sz w:val="24"/>
          <w:szCs w:val="24"/>
        </w:rPr>
        <w:t>Tychmanowicz</w:t>
      </w:r>
      <w:proofErr w:type="spellEnd"/>
      <w:r w:rsidRPr="7D137F31">
        <w:rPr>
          <w:rFonts w:ascii="Times New Roman" w:hAnsi="Times New Roman" w:cs="Times New Roman"/>
          <w:sz w:val="24"/>
          <w:szCs w:val="24"/>
        </w:rPr>
        <w:t>, 2009). Szuman opisał eksperymentalne badanie dotyczące reakcji dziecka na opowiadaną przez dorosłych bajkę, wskazał także korzyści i zagrożenia rozwojowe związane z percepcją baśni i bajek przez dzieci (</w:t>
      </w:r>
      <w:proofErr w:type="spellStart"/>
      <w:r w:rsidRPr="7D137F31">
        <w:rPr>
          <w:rFonts w:ascii="Times New Roman" w:hAnsi="Times New Roman" w:cs="Times New Roman"/>
          <w:sz w:val="24"/>
          <w:szCs w:val="24"/>
        </w:rPr>
        <w:t>Tychmanowicz</w:t>
      </w:r>
      <w:proofErr w:type="spellEnd"/>
      <w:r w:rsidRPr="7D137F31">
        <w:rPr>
          <w:rFonts w:ascii="Times New Roman" w:hAnsi="Times New Roman" w:cs="Times New Roman"/>
          <w:sz w:val="24"/>
          <w:szCs w:val="24"/>
        </w:rPr>
        <w:t>, 2009). Problematykę terapeutycznego zastosowania baśni i bajek (</w:t>
      </w:r>
      <w:proofErr w:type="spellStart"/>
      <w:r w:rsidRPr="7D137F31">
        <w:rPr>
          <w:rFonts w:ascii="Times New Roman" w:hAnsi="Times New Roman" w:cs="Times New Roman"/>
          <w:sz w:val="24"/>
          <w:szCs w:val="24"/>
        </w:rPr>
        <w:t>bajkoterapii</w:t>
      </w:r>
      <w:proofErr w:type="spellEnd"/>
      <w:r w:rsidRPr="7D137F31">
        <w:rPr>
          <w:rFonts w:ascii="Times New Roman" w:hAnsi="Times New Roman" w:cs="Times New Roman"/>
          <w:sz w:val="24"/>
          <w:szCs w:val="24"/>
        </w:rPr>
        <w:t xml:space="preserve">) na rodzimym gruncie współcześnie rozwija </w:t>
      </w:r>
      <w:proofErr w:type="spellStart"/>
      <w:r w:rsidRPr="7D137F31">
        <w:rPr>
          <w:rFonts w:ascii="Times New Roman" w:hAnsi="Times New Roman" w:cs="Times New Roman"/>
          <w:sz w:val="24"/>
          <w:szCs w:val="24"/>
        </w:rPr>
        <w:t>Molicka</w:t>
      </w:r>
      <w:proofErr w:type="spellEnd"/>
      <w:r w:rsidRPr="7D137F31">
        <w:rPr>
          <w:rFonts w:ascii="Times New Roman" w:hAnsi="Times New Roman" w:cs="Times New Roman"/>
          <w:sz w:val="24"/>
          <w:szCs w:val="24"/>
        </w:rPr>
        <w:t xml:space="preserve"> (2002, 2003). </w:t>
      </w:r>
    </w:p>
    <w:p w14:paraId="5DAB6C7B" w14:textId="03E66644" w:rsidR="007E7FAC" w:rsidRPr="00B73793" w:rsidRDefault="5B759BD5" w:rsidP="5B759BD5">
      <w:pPr>
        <w:spacing w:after="0" w:line="360" w:lineRule="auto"/>
        <w:ind w:firstLine="708"/>
        <w:jc w:val="both"/>
        <w:rPr>
          <w:rFonts w:ascii="Times New Roman" w:hAnsi="Times New Roman" w:cs="Times New Roman"/>
          <w:sz w:val="24"/>
          <w:szCs w:val="24"/>
        </w:rPr>
      </w:pPr>
      <w:r w:rsidRPr="5B759BD5">
        <w:rPr>
          <w:rFonts w:ascii="Times New Roman" w:hAnsi="Times New Roman" w:cs="Times New Roman"/>
          <w:sz w:val="24"/>
          <w:szCs w:val="24"/>
        </w:rPr>
        <w:lastRenderedPageBreak/>
        <w:t xml:space="preserve">W niniejszym artykule skoncentrowano się na wychowawczym oraz edukacyjnym znaczeniu baśni. Ukazano możliwości zastosowania klasycznych baśni oraz ich elementów w pracy </w:t>
      </w:r>
      <w:r w:rsidR="008A2EC6">
        <w:rPr>
          <w:rFonts w:ascii="Times New Roman" w:hAnsi="Times New Roman" w:cs="Times New Roman"/>
          <w:sz w:val="24"/>
          <w:szCs w:val="24"/>
        </w:rPr>
        <w:t>dydaktycznej z dziećmi</w:t>
      </w:r>
      <w:r w:rsidRPr="5B759BD5">
        <w:rPr>
          <w:rFonts w:ascii="Times New Roman" w:hAnsi="Times New Roman" w:cs="Times New Roman"/>
          <w:sz w:val="24"/>
          <w:szCs w:val="24"/>
        </w:rPr>
        <w:t>, z uwzględnieniem zarówno potencjału jak i zagrożeń obecnych w baśniowych opowieściach.</w:t>
      </w:r>
    </w:p>
    <w:p w14:paraId="16121019" w14:textId="0F11990B" w:rsidR="1CE3F18A" w:rsidRDefault="1CE3F18A" w:rsidP="70D7FEEE">
      <w:pPr>
        <w:spacing w:after="0" w:line="360" w:lineRule="auto"/>
        <w:jc w:val="both"/>
        <w:rPr>
          <w:rFonts w:ascii="Times New Roman" w:hAnsi="Times New Roman" w:cs="Times New Roman"/>
          <w:sz w:val="24"/>
          <w:szCs w:val="24"/>
        </w:rPr>
      </w:pPr>
    </w:p>
    <w:p w14:paraId="09A8C0A7" w14:textId="77777777" w:rsidR="00280F7B" w:rsidRPr="00B73793" w:rsidRDefault="5B759BD5" w:rsidP="70D7FEEE">
      <w:pPr>
        <w:spacing w:after="0" w:line="360" w:lineRule="auto"/>
        <w:rPr>
          <w:rFonts w:ascii="Times New Roman" w:hAnsi="Times New Roman" w:cs="Times New Roman"/>
          <w:b/>
          <w:bCs/>
          <w:sz w:val="24"/>
          <w:szCs w:val="24"/>
        </w:rPr>
      </w:pPr>
      <w:r w:rsidRPr="5B759BD5">
        <w:rPr>
          <w:rFonts w:ascii="Times New Roman" w:hAnsi="Times New Roman" w:cs="Times New Roman"/>
          <w:b/>
          <w:bCs/>
          <w:sz w:val="24"/>
          <w:szCs w:val="24"/>
        </w:rPr>
        <w:t>Baśń w wychowaniu</w:t>
      </w:r>
    </w:p>
    <w:p w14:paraId="59372FA8" w14:textId="34944F09" w:rsidR="7F060500" w:rsidRDefault="7D137F31" w:rsidP="7D137F31">
      <w:pPr>
        <w:spacing w:after="0" w:line="360" w:lineRule="auto"/>
        <w:ind w:firstLine="708"/>
        <w:jc w:val="both"/>
        <w:rPr>
          <w:rFonts w:ascii="Times New Roman" w:hAnsi="Times New Roman" w:cs="Times New Roman"/>
          <w:sz w:val="24"/>
          <w:szCs w:val="24"/>
        </w:rPr>
      </w:pPr>
      <w:r w:rsidRPr="7D137F31">
        <w:rPr>
          <w:rFonts w:ascii="Times New Roman" w:hAnsi="Times New Roman" w:cs="Times New Roman"/>
          <w:sz w:val="24"/>
          <w:szCs w:val="24"/>
        </w:rPr>
        <w:t>Język baśni podczas przekazu ustnego uległ maksymalnemu uproszczeniu, co odpowiada możliwościom i potrzebom rozwojowym dziecka (Zaw</w:t>
      </w:r>
      <w:r w:rsidR="008A2EC6">
        <w:rPr>
          <w:rFonts w:ascii="Times New Roman" w:hAnsi="Times New Roman" w:cs="Times New Roman"/>
          <w:sz w:val="24"/>
          <w:szCs w:val="24"/>
        </w:rPr>
        <w:t xml:space="preserve">adzka, Rawa-Kochanowska, 2015). </w:t>
      </w:r>
      <w:r w:rsidRPr="7D137F31">
        <w:rPr>
          <w:rFonts w:ascii="Times New Roman" w:hAnsi="Times New Roman" w:cs="Times New Roman"/>
          <w:sz w:val="24"/>
          <w:szCs w:val="24"/>
        </w:rPr>
        <w:t>Percepcję baśni oraz identyfikację z bohaterem ułatwia dzieciom charakterystyka baśniowych postaci - są one wyraziste, ale zwykle nie mają precyzyjnie określonego wieku; ich imię jest bardzo zwyczajne (np. Jaś i Małgosia), a jeszcze częściej zastąpione przydomkiem wywodzący</w:t>
      </w:r>
      <w:r w:rsidR="008A2EC6">
        <w:rPr>
          <w:rFonts w:ascii="Times New Roman" w:hAnsi="Times New Roman" w:cs="Times New Roman"/>
          <w:sz w:val="24"/>
          <w:szCs w:val="24"/>
        </w:rPr>
        <w:t>m</w:t>
      </w:r>
      <w:r w:rsidRPr="7D137F31">
        <w:rPr>
          <w:rFonts w:ascii="Times New Roman" w:hAnsi="Times New Roman" w:cs="Times New Roman"/>
          <w:sz w:val="24"/>
          <w:szCs w:val="24"/>
        </w:rPr>
        <w:t xml:space="preserve"> się z cech zewnętrznych (np. Tomcio Paluszek, Czerwony Kapturek) albo wykonywanego zawodu (jak: młynarczyk, królewicz czy krawczyk) (</w:t>
      </w:r>
      <w:proofErr w:type="spellStart"/>
      <w:r w:rsidRPr="7D137F31">
        <w:rPr>
          <w:rFonts w:ascii="Times New Roman" w:hAnsi="Times New Roman" w:cs="Times New Roman"/>
          <w:sz w:val="24"/>
          <w:szCs w:val="24"/>
        </w:rPr>
        <w:t>Bettelheim</w:t>
      </w:r>
      <w:proofErr w:type="spellEnd"/>
      <w:r w:rsidRPr="7D137F31">
        <w:rPr>
          <w:rFonts w:ascii="Times New Roman" w:hAnsi="Times New Roman" w:cs="Times New Roman"/>
          <w:sz w:val="24"/>
          <w:szCs w:val="24"/>
        </w:rPr>
        <w:t>, 1976/2010; Zawadzka, Rawa-Kochanowska, 2015). Z perspektywy wychowawczej, niezwykle istotną cechą baśni jest jej szczęśliwe zakończenie, umożliwiające dziecku przeżycie katharsi</w:t>
      </w:r>
      <w:r w:rsidR="008A2EC6">
        <w:rPr>
          <w:rFonts w:ascii="Times New Roman" w:hAnsi="Times New Roman" w:cs="Times New Roman"/>
          <w:sz w:val="24"/>
          <w:szCs w:val="24"/>
        </w:rPr>
        <w:t>s, odczucie ulgi i ukojenia po doświadczaniu wspólnie z bohaterem</w:t>
      </w:r>
      <w:r w:rsidRPr="7D137F31">
        <w:rPr>
          <w:rFonts w:ascii="Times New Roman" w:hAnsi="Times New Roman" w:cs="Times New Roman"/>
          <w:sz w:val="24"/>
          <w:szCs w:val="24"/>
        </w:rPr>
        <w:t xml:space="preserve"> </w:t>
      </w:r>
      <w:r w:rsidR="008A2EC6">
        <w:rPr>
          <w:rFonts w:ascii="Times New Roman" w:hAnsi="Times New Roman" w:cs="Times New Roman"/>
          <w:sz w:val="24"/>
          <w:szCs w:val="24"/>
        </w:rPr>
        <w:t xml:space="preserve">różnorodnych </w:t>
      </w:r>
      <w:r w:rsidRPr="7D137F31">
        <w:rPr>
          <w:rFonts w:ascii="Times New Roman" w:hAnsi="Times New Roman" w:cs="Times New Roman"/>
          <w:sz w:val="24"/>
          <w:szCs w:val="24"/>
        </w:rPr>
        <w:t>lęków i napięć (</w:t>
      </w:r>
      <w:proofErr w:type="spellStart"/>
      <w:r w:rsidRPr="7D137F31">
        <w:rPr>
          <w:rFonts w:ascii="Times New Roman" w:hAnsi="Times New Roman" w:cs="Times New Roman"/>
          <w:sz w:val="24"/>
          <w:szCs w:val="24"/>
        </w:rPr>
        <w:t>Bettelheim</w:t>
      </w:r>
      <w:proofErr w:type="spellEnd"/>
      <w:r w:rsidRPr="7D137F31">
        <w:rPr>
          <w:rFonts w:ascii="Times New Roman" w:hAnsi="Times New Roman" w:cs="Times New Roman"/>
          <w:sz w:val="24"/>
          <w:szCs w:val="24"/>
        </w:rPr>
        <w:t>, 1976/2010). Podczas percepcji baśni dziecko utożsamia się z bohaterem, który przechodzi przemianę, radzi sobie z trudnościami i ostatecznie osią</w:t>
      </w:r>
      <w:r w:rsidR="008A2EC6">
        <w:rPr>
          <w:rFonts w:ascii="Times New Roman" w:hAnsi="Times New Roman" w:cs="Times New Roman"/>
          <w:sz w:val="24"/>
          <w:szCs w:val="24"/>
        </w:rPr>
        <w:t>ga sukces, co wspomaga</w:t>
      </w:r>
      <w:r w:rsidRPr="7D137F31">
        <w:rPr>
          <w:rFonts w:ascii="Times New Roman" w:hAnsi="Times New Roman" w:cs="Times New Roman"/>
          <w:sz w:val="24"/>
          <w:szCs w:val="24"/>
        </w:rPr>
        <w:t xml:space="preserve"> proces modelowania o</w:t>
      </w:r>
      <w:r w:rsidR="008A2EC6">
        <w:rPr>
          <w:rFonts w:ascii="Times New Roman" w:hAnsi="Times New Roman" w:cs="Times New Roman"/>
          <w:sz w:val="24"/>
          <w:szCs w:val="24"/>
        </w:rPr>
        <w:t xml:space="preserve">kreślonych </w:t>
      </w:r>
      <w:proofErr w:type="spellStart"/>
      <w:r w:rsidR="008A2EC6">
        <w:rPr>
          <w:rFonts w:ascii="Times New Roman" w:hAnsi="Times New Roman" w:cs="Times New Roman"/>
          <w:sz w:val="24"/>
          <w:szCs w:val="24"/>
        </w:rPr>
        <w:t>zachowań</w:t>
      </w:r>
      <w:proofErr w:type="spellEnd"/>
      <w:r w:rsidR="008A2EC6">
        <w:rPr>
          <w:rFonts w:ascii="Times New Roman" w:hAnsi="Times New Roman" w:cs="Times New Roman"/>
          <w:sz w:val="24"/>
          <w:szCs w:val="24"/>
        </w:rPr>
        <w:t xml:space="preserve"> </w:t>
      </w:r>
      <w:r w:rsidRPr="7D137F31">
        <w:rPr>
          <w:rFonts w:ascii="Times New Roman" w:hAnsi="Times New Roman" w:cs="Times New Roman"/>
          <w:sz w:val="24"/>
          <w:szCs w:val="24"/>
        </w:rPr>
        <w:t>(Zawadzka, Rawa-Kochanowska, 2015). Baśnie ukazują</w:t>
      </w:r>
      <w:r w:rsidR="008A2EC6">
        <w:rPr>
          <w:rFonts w:ascii="Times New Roman" w:hAnsi="Times New Roman" w:cs="Times New Roman"/>
          <w:sz w:val="24"/>
          <w:szCs w:val="24"/>
        </w:rPr>
        <w:t xml:space="preserve"> równocześnie</w:t>
      </w:r>
      <w:r w:rsidRPr="7D137F31">
        <w:rPr>
          <w:rFonts w:ascii="Times New Roman" w:hAnsi="Times New Roman" w:cs="Times New Roman"/>
          <w:sz w:val="24"/>
          <w:szCs w:val="24"/>
        </w:rPr>
        <w:t>, że dzięki aktywnej postawie można rozwiązać każdy problem i poradzić sobie nawet z największym nieszczęściem (</w:t>
      </w:r>
      <w:proofErr w:type="spellStart"/>
      <w:r w:rsidRPr="7D137F31">
        <w:rPr>
          <w:rFonts w:ascii="Times New Roman" w:hAnsi="Times New Roman" w:cs="Times New Roman"/>
          <w:sz w:val="24"/>
          <w:szCs w:val="24"/>
        </w:rPr>
        <w:t>Bettelheim</w:t>
      </w:r>
      <w:proofErr w:type="spellEnd"/>
      <w:r w:rsidRPr="7D137F31">
        <w:rPr>
          <w:rFonts w:ascii="Times New Roman" w:hAnsi="Times New Roman" w:cs="Times New Roman"/>
          <w:sz w:val="24"/>
          <w:szCs w:val="24"/>
        </w:rPr>
        <w:t xml:space="preserve">, 1976/2010; </w:t>
      </w:r>
      <w:proofErr w:type="spellStart"/>
      <w:r w:rsidRPr="7D137F31">
        <w:rPr>
          <w:rFonts w:ascii="Times New Roman" w:hAnsi="Times New Roman" w:cs="Times New Roman"/>
          <w:sz w:val="24"/>
          <w:szCs w:val="24"/>
        </w:rPr>
        <w:t>Brett</w:t>
      </w:r>
      <w:proofErr w:type="spellEnd"/>
      <w:r w:rsidRPr="7D137F31">
        <w:rPr>
          <w:rFonts w:ascii="Times New Roman" w:hAnsi="Times New Roman" w:cs="Times New Roman"/>
          <w:sz w:val="24"/>
          <w:szCs w:val="24"/>
        </w:rPr>
        <w:t xml:space="preserve">, 2016; </w:t>
      </w:r>
      <w:proofErr w:type="spellStart"/>
      <w:r w:rsidRPr="7D137F31">
        <w:rPr>
          <w:rFonts w:ascii="Times New Roman" w:hAnsi="Times New Roman" w:cs="Times New Roman"/>
          <w:sz w:val="24"/>
          <w:szCs w:val="24"/>
        </w:rPr>
        <w:t>Pertler</w:t>
      </w:r>
      <w:proofErr w:type="spellEnd"/>
      <w:r w:rsidRPr="7D137F31">
        <w:rPr>
          <w:rFonts w:ascii="Times New Roman" w:hAnsi="Times New Roman" w:cs="Times New Roman"/>
          <w:sz w:val="24"/>
          <w:szCs w:val="24"/>
        </w:rPr>
        <w:t xml:space="preserve">, </w:t>
      </w:r>
      <w:proofErr w:type="spellStart"/>
      <w:r w:rsidRPr="7D137F31">
        <w:rPr>
          <w:rFonts w:ascii="Times New Roman" w:hAnsi="Times New Roman" w:cs="Times New Roman"/>
          <w:sz w:val="24"/>
          <w:szCs w:val="24"/>
        </w:rPr>
        <w:t>Pertler</w:t>
      </w:r>
      <w:proofErr w:type="spellEnd"/>
      <w:r w:rsidRPr="7D137F31">
        <w:rPr>
          <w:rFonts w:ascii="Times New Roman" w:hAnsi="Times New Roman" w:cs="Times New Roman"/>
          <w:sz w:val="24"/>
          <w:szCs w:val="24"/>
        </w:rPr>
        <w:t xml:space="preserve">, 2012).  </w:t>
      </w:r>
    </w:p>
    <w:p w14:paraId="52F298B7" w14:textId="568645C0" w:rsidR="7F060500" w:rsidRDefault="7D137F31" w:rsidP="7D137F31">
      <w:pPr>
        <w:spacing w:after="0" w:line="360" w:lineRule="auto"/>
        <w:ind w:firstLine="708"/>
        <w:jc w:val="both"/>
        <w:rPr>
          <w:rFonts w:ascii="Times New Roman" w:hAnsi="Times New Roman" w:cs="Times New Roman"/>
          <w:sz w:val="24"/>
          <w:szCs w:val="24"/>
        </w:rPr>
      </w:pPr>
      <w:r w:rsidRPr="7D137F31">
        <w:rPr>
          <w:rFonts w:ascii="Times New Roman" w:hAnsi="Times New Roman" w:cs="Times New Roman"/>
          <w:sz w:val="24"/>
          <w:szCs w:val="24"/>
        </w:rPr>
        <w:t>Wychowawcze</w:t>
      </w:r>
      <w:r w:rsidR="008A2EC6">
        <w:rPr>
          <w:rFonts w:ascii="Times New Roman" w:hAnsi="Times New Roman" w:cs="Times New Roman"/>
          <w:sz w:val="24"/>
          <w:szCs w:val="24"/>
        </w:rPr>
        <w:t xml:space="preserve"> znaczenie baśni obejmuje </w:t>
      </w:r>
      <w:r w:rsidRPr="7D137F31">
        <w:rPr>
          <w:rFonts w:ascii="Times New Roman" w:hAnsi="Times New Roman" w:cs="Times New Roman"/>
          <w:sz w:val="24"/>
          <w:szCs w:val="24"/>
        </w:rPr>
        <w:t xml:space="preserve">kilka ważnych obszarów. </w:t>
      </w:r>
      <w:r w:rsidR="008A2EC6">
        <w:rPr>
          <w:rFonts w:ascii="Times New Roman" w:hAnsi="Times New Roman" w:cs="Times New Roman"/>
          <w:sz w:val="24"/>
          <w:szCs w:val="24"/>
        </w:rPr>
        <w:t>Jak wskazano wcześniej, d</w:t>
      </w:r>
      <w:r w:rsidRPr="7D137F31">
        <w:rPr>
          <w:rFonts w:ascii="Times New Roman" w:hAnsi="Times New Roman" w:cs="Times New Roman"/>
          <w:sz w:val="24"/>
          <w:szCs w:val="24"/>
        </w:rPr>
        <w:t xml:space="preserve">zięki prostej fabule oraz przejrzystej, czarno-białej wizji świata, baśnie pomagają dzieciom w </w:t>
      </w:r>
      <w:r w:rsidRPr="008A2EC6">
        <w:rPr>
          <w:rFonts w:ascii="Times New Roman" w:hAnsi="Times New Roman" w:cs="Times New Roman"/>
          <w:bCs/>
          <w:sz w:val="24"/>
          <w:szCs w:val="24"/>
        </w:rPr>
        <w:t>przezwyciężaniu trudności i rozwiązywaniu problemów</w:t>
      </w:r>
      <w:r w:rsidRPr="7D137F31">
        <w:rPr>
          <w:rFonts w:ascii="Times New Roman" w:hAnsi="Times New Roman" w:cs="Times New Roman"/>
          <w:b/>
          <w:bCs/>
          <w:sz w:val="24"/>
          <w:szCs w:val="24"/>
        </w:rPr>
        <w:t xml:space="preserve"> </w:t>
      </w:r>
      <w:r w:rsidRPr="7D137F31">
        <w:rPr>
          <w:rFonts w:ascii="Times New Roman" w:hAnsi="Times New Roman" w:cs="Times New Roman"/>
          <w:sz w:val="24"/>
          <w:szCs w:val="24"/>
        </w:rPr>
        <w:t>(</w:t>
      </w:r>
      <w:proofErr w:type="spellStart"/>
      <w:r w:rsidRPr="7D137F31">
        <w:rPr>
          <w:rFonts w:ascii="Times New Roman" w:hAnsi="Times New Roman" w:cs="Times New Roman"/>
          <w:sz w:val="24"/>
          <w:szCs w:val="24"/>
        </w:rPr>
        <w:t>Pertler</w:t>
      </w:r>
      <w:proofErr w:type="spellEnd"/>
      <w:r w:rsidRPr="7D137F31">
        <w:rPr>
          <w:rFonts w:ascii="Times New Roman" w:hAnsi="Times New Roman" w:cs="Times New Roman"/>
          <w:sz w:val="24"/>
          <w:szCs w:val="24"/>
        </w:rPr>
        <w:t xml:space="preserve"> i </w:t>
      </w:r>
      <w:proofErr w:type="spellStart"/>
      <w:r w:rsidRPr="7D137F31">
        <w:rPr>
          <w:rFonts w:ascii="Times New Roman" w:hAnsi="Times New Roman" w:cs="Times New Roman"/>
          <w:sz w:val="24"/>
          <w:szCs w:val="24"/>
        </w:rPr>
        <w:t>Pertler</w:t>
      </w:r>
      <w:proofErr w:type="spellEnd"/>
      <w:r w:rsidRPr="7D137F31">
        <w:rPr>
          <w:rFonts w:ascii="Times New Roman" w:hAnsi="Times New Roman" w:cs="Times New Roman"/>
          <w:sz w:val="24"/>
          <w:szCs w:val="24"/>
        </w:rPr>
        <w:t>, 2012; Rutka, 2012), zarówno kłopotów doświadczanych codziennie jak i problemów egzystencjalnych, związanych z sensem ludzkiego istnienia (</w:t>
      </w:r>
      <w:proofErr w:type="spellStart"/>
      <w:r w:rsidRPr="7D137F31">
        <w:rPr>
          <w:rFonts w:ascii="Times New Roman" w:hAnsi="Times New Roman" w:cs="Times New Roman"/>
          <w:sz w:val="24"/>
          <w:szCs w:val="24"/>
        </w:rPr>
        <w:t>Bettelheim</w:t>
      </w:r>
      <w:proofErr w:type="spellEnd"/>
      <w:r w:rsidRPr="7D137F31">
        <w:rPr>
          <w:rFonts w:ascii="Times New Roman" w:hAnsi="Times New Roman" w:cs="Times New Roman"/>
          <w:sz w:val="24"/>
          <w:szCs w:val="24"/>
        </w:rPr>
        <w:t xml:space="preserve">, 1976/2010). Baśnie wspierają </w:t>
      </w:r>
      <w:r w:rsidR="008A2EC6">
        <w:rPr>
          <w:rFonts w:ascii="Times New Roman" w:hAnsi="Times New Roman" w:cs="Times New Roman"/>
          <w:sz w:val="24"/>
          <w:szCs w:val="24"/>
        </w:rPr>
        <w:t xml:space="preserve">także </w:t>
      </w:r>
      <w:r w:rsidRPr="7D137F31">
        <w:rPr>
          <w:rFonts w:ascii="Times New Roman" w:hAnsi="Times New Roman" w:cs="Times New Roman"/>
          <w:sz w:val="24"/>
          <w:szCs w:val="24"/>
        </w:rPr>
        <w:t xml:space="preserve">dziecko w </w:t>
      </w:r>
      <w:r w:rsidRPr="008A2EC6">
        <w:rPr>
          <w:rFonts w:ascii="Times New Roman" w:hAnsi="Times New Roman" w:cs="Times New Roman"/>
          <w:bCs/>
          <w:sz w:val="24"/>
          <w:szCs w:val="24"/>
        </w:rPr>
        <w:t>oswajaniu lęków</w:t>
      </w:r>
      <w:r w:rsidR="008A2EC6">
        <w:rPr>
          <w:rFonts w:ascii="Times New Roman" w:hAnsi="Times New Roman" w:cs="Times New Roman"/>
          <w:sz w:val="24"/>
          <w:szCs w:val="24"/>
        </w:rPr>
        <w:t>,</w:t>
      </w:r>
      <w:r w:rsidRPr="7D137F31">
        <w:rPr>
          <w:rFonts w:ascii="Times New Roman" w:hAnsi="Times New Roman" w:cs="Times New Roman"/>
          <w:sz w:val="24"/>
          <w:szCs w:val="24"/>
        </w:rPr>
        <w:t xml:space="preserve"> ułatwiają</w:t>
      </w:r>
      <w:r w:rsidR="008A2EC6">
        <w:rPr>
          <w:rFonts w:ascii="Times New Roman" w:hAnsi="Times New Roman" w:cs="Times New Roman"/>
          <w:sz w:val="24"/>
          <w:szCs w:val="24"/>
        </w:rPr>
        <w:t>c w ten sposób konfrontację z otaczającą</w:t>
      </w:r>
      <w:r w:rsidRPr="7D137F31">
        <w:rPr>
          <w:rFonts w:ascii="Times New Roman" w:hAnsi="Times New Roman" w:cs="Times New Roman"/>
          <w:sz w:val="24"/>
          <w:szCs w:val="24"/>
        </w:rPr>
        <w:t xml:space="preserve"> rzeczywistością (Baluch, 2005). Wymienione funkcje baśni ukazują ich rolę w </w:t>
      </w:r>
      <w:r w:rsidRPr="008A2EC6">
        <w:rPr>
          <w:rFonts w:ascii="Times New Roman" w:hAnsi="Times New Roman" w:cs="Times New Roman"/>
          <w:bCs/>
          <w:sz w:val="24"/>
          <w:szCs w:val="24"/>
        </w:rPr>
        <w:t>rozwoju emocjonalnym</w:t>
      </w:r>
      <w:r w:rsidRPr="7D137F31">
        <w:rPr>
          <w:rFonts w:ascii="Times New Roman" w:hAnsi="Times New Roman" w:cs="Times New Roman"/>
          <w:sz w:val="24"/>
          <w:szCs w:val="24"/>
        </w:rPr>
        <w:t xml:space="preserve"> dziecka. Baśnie wspierają dziecko w tym obsza</w:t>
      </w:r>
      <w:r w:rsidR="008A2EC6">
        <w:rPr>
          <w:rFonts w:ascii="Times New Roman" w:hAnsi="Times New Roman" w:cs="Times New Roman"/>
          <w:sz w:val="24"/>
          <w:szCs w:val="24"/>
        </w:rPr>
        <w:t>rze rozwoju także poprzez zaoferowanie przestrzeni</w:t>
      </w:r>
      <w:r w:rsidRPr="7D137F31">
        <w:rPr>
          <w:rFonts w:ascii="Times New Roman" w:hAnsi="Times New Roman" w:cs="Times New Roman"/>
          <w:sz w:val="24"/>
          <w:szCs w:val="24"/>
        </w:rPr>
        <w:t xml:space="preserve"> do przeżywania, doświadczania szerokiego spektrum emocji i uczuć, od radości i zaciekawienia poprzez strach do uczucia ulgi, doświadczenia katharsis (por. Rutka, 2012). </w:t>
      </w:r>
    </w:p>
    <w:p w14:paraId="08D31CF6" w14:textId="207C42C2" w:rsidR="7F060500" w:rsidRDefault="7D137F31" w:rsidP="7D137F31">
      <w:pPr>
        <w:spacing w:after="0" w:line="360" w:lineRule="auto"/>
        <w:ind w:firstLine="708"/>
        <w:jc w:val="both"/>
        <w:rPr>
          <w:rFonts w:ascii="Times New Roman" w:hAnsi="Times New Roman" w:cs="Times New Roman"/>
          <w:sz w:val="24"/>
          <w:szCs w:val="24"/>
        </w:rPr>
      </w:pPr>
      <w:r w:rsidRPr="7D137F31">
        <w:rPr>
          <w:rFonts w:ascii="Times New Roman" w:hAnsi="Times New Roman" w:cs="Times New Roman"/>
          <w:sz w:val="24"/>
          <w:szCs w:val="24"/>
        </w:rPr>
        <w:lastRenderedPageBreak/>
        <w:t xml:space="preserve">Baśnie mają swój udział także w </w:t>
      </w:r>
      <w:r w:rsidRPr="008A2EC6">
        <w:rPr>
          <w:rFonts w:ascii="Times New Roman" w:hAnsi="Times New Roman" w:cs="Times New Roman"/>
          <w:bCs/>
          <w:sz w:val="24"/>
          <w:szCs w:val="24"/>
        </w:rPr>
        <w:t>rozwoju</w:t>
      </w:r>
      <w:r w:rsidRPr="008A2EC6">
        <w:rPr>
          <w:rFonts w:ascii="Times New Roman" w:hAnsi="Times New Roman" w:cs="Times New Roman"/>
          <w:sz w:val="24"/>
          <w:szCs w:val="24"/>
        </w:rPr>
        <w:t xml:space="preserve"> </w:t>
      </w:r>
      <w:r w:rsidRPr="008A2EC6">
        <w:rPr>
          <w:rFonts w:ascii="Times New Roman" w:hAnsi="Times New Roman" w:cs="Times New Roman"/>
          <w:bCs/>
          <w:sz w:val="24"/>
          <w:szCs w:val="24"/>
        </w:rPr>
        <w:t>społecznym</w:t>
      </w:r>
      <w:r w:rsidRPr="7D137F31">
        <w:rPr>
          <w:rFonts w:ascii="Times New Roman" w:hAnsi="Times New Roman" w:cs="Times New Roman"/>
          <w:sz w:val="24"/>
          <w:szCs w:val="24"/>
        </w:rPr>
        <w:t xml:space="preserve"> - uruchamiają proces utożsamiania się z bohaterem, ułatwiają zrozumienie relacji społecznych oraz motywów działań ludzkich (Ratyńska, 1982). Utożsamiając się z bohaterem, dzieci w wyobraźni odgrywają różne role, co pozwala im na rozszerzenie repertuaru </w:t>
      </w:r>
      <w:proofErr w:type="spellStart"/>
      <w:r w:rsidRPr="7D137F31">
        <w:rPr>
          <w:rFonts w:ascii="Times New Roman" w:hAnsi="Times New Roman" w:cs="Times New Roman"/>
          <w:sz w:val="24"/>
          <w:szCs w:val="24"/>
        </w:rPr>
        <w:t>zachowań</w:t>
      </w:r>
      <w:proofErr w:type="spellEnd"/>
      <w:r w:rsidRPr="7D137F31">
        <w:rPr>
          <w:rFonts w:ascii="Times New Roman" w:hAnsi="Times New Roman" w:cs="Times New Roman"/>
          <w:sz w:val="24"/>
          <w:szCs w:val="24"/>
        </w:rPr>
        <w:t>, a także bardziej elastyczne i adekwatne dostosowanie swoich reakcji do potrzeb otoczenia oraz rozwijania empatii (</w:t>
      </w:r>
      <w:proofErr w:type="spellStart"/>
      <w:r w:rsidRPr="7D137F31">
        <w:rPr>
          <w:rFonts w:ascii="Times New Roman" w:hAnsi="Times New Roman" w:cs="Times New Roman"/>
          <w:sz w:val="24"/>
          <w:szCs w:val="24"/>
        </w:rPr>
        <w:t>Pertler</w:t>
      </w:r>
      <w:proofErr w:type="spellEnd"/>
      <w:r w:rsidRPr="7D137F31">
        <w:rPr>
          <w:rFonts w:ascii="Times New Roman" w:hAnsi="Times New Roman" w:cs="Times New Roman"/>
          <w:sz w:val="24"/>
          <w:szCs w:val="24"/>
        </w:rPr>
        <w:t xml:space="preserve">, </w:t>
      </w:r>
      <w:proofErr w:type="spellStart"/>
      <w:r w:rsidRPr="7D137F31">
        <w:rPr>
          <w:rFonts w:ascii="Times New Roman" w:hAnsi="Times New Roman" w:cs="Times New Roman"/>
          <w:sz w:val="24"/>
          <w:szCs w:val="24"/>
        </w:rPr>
        <w:t>Pertler</w:t>
      </w:r>
      <w:proofErr w:type="spellEnd"/>
      <w:r w:rsidRPr="7D137F31">
        <w:rPr>
          <w:rFonts w:ascii="Times New Roman" w:hAnsi="Times New Roman" w:cs="Times New Roman"/>
          <w:sz w:val="24"/>
          <w:szCs w:val="24"/>
        </w:rPr>
        <w:t>, 2012). Zastosowanie baśni w pracy z dzieckiem pozwala na podniesienie jego kompetencji społecznych, także w obszarze efektywnego radzenia sobie z konfliktami i trudnościami w relacjach interpersonalnych (</w:t>
      </w:r>
      <w:proofErr w:type="spellStart"/>
      <w:r w:rsidRPr="7D137F31">
        <w:rPr>
          <w:rFonts w:ascii="Times New Roman" w:hAnsi="Times New Roman" w:cs="Times New Roman"/>
          <w:sz w:val="24"/>
          <w:szCs w:val="24"/>
        </w:rPr>
        <w:t>Eting</w:t>
      </w:r>
      <w:proofErr w:type="spellEnd"/>
      <w:r w:rsidRPr="7D137F31">
        <w:rPr>
          <w:rFonts w:ascii="Times New Roman" w:hAnsi="Times New Roman" w:cs="Times New Roman"/>
          <w:sz w:val="24"/>
          <w:szCs w:val="24"/>
        </w:rPr>
        <w:t xml:space="preserve">, 2015 za: Bednarska, 2017; </w:t>
      </w:r>
      <w:proofErr w:type="spellStart"/>
      <w:r w:rsidRPr="7D137F31">
        <w:rPr>
          <w:rFonts w:ascii="Times New Roman" w:hAnsi="Times New Roman" w:cs="Times New Roman"/>
          <w:sz w:val="24"/>
          <w:szCs w:val="24"/>
        </w:rPr>
        <w:t>Pertler</w:t>
      </w:r>
      <w:proofErr w:type="spellEnd"/>
      <w:r w:rsidRPr="7D137F31">
        <w:rPr>
          <w:rFonts w:ascii="Times New Roman" w:hAnsi="Times New Roman" w:cs="Times New Roman"/>
          <w:sz w:val="24"/>
          <w:szCs w:val="24"/>
        </w:rPr>
        <w:t xml:space="preserve">, </w:t>
      </w:r>
      <w:proofErr w:type="spellStart"/>
      <w:r w:rsidRPr="7D137F31">
        <w:rPr>
          <w:rFonts w:ascii="Times New Roman" w:hAnsi="Times New Roman" w:cs="Times New Roman"/>
          <w:sz w:val="24"/>
          <w:szCs w:val="24"/>
        </w:rPr>
        <w:t>Pertler</w:t>
      </w:r>
      <w:proofErr w:type="spellEnd"/>
      <w:r w:rsidRPr="7D137F31">
        <w:rPr>
          <w:rFonts w:ascii="Times New Roman" w:hAnsi="Times New Roman" w:cs="Times New Roman"/>
          <w:sz w:val="24"/>
          <w:szCs w:val="24"/>
        </w:rPr>
        <w:t xml:space="preserve">, 2012). Ponadto, czytanie czy opowiadanie baśni zakłada interakcję pomiędzy opiekunem (rodzicem, wychowawcą) i dzieckiem, wzmacnia relacje i nasila więź (Bednarska, 2017; </w:t>
      </w:r>
      <w:proofErr w:type="spellStart"/>
      <w:r w:rsidRPr="7D137F31">
        <w:rPr>
          <w:rFonts w:ascii="Times New Roman" w:hAnsi="Times New Roman" w:cs="Times New Roman"/>
          <w:sz w:val="24"/>
          <w:szCs w:val="24"/>
        </w:rPr>
        <w:t>Molicka</w:t>
      </w:r>
      <w:proofErr w:type="spellEnd"/>
      <w:r w:rsidRPr="7D137F31">
        <w:rPr>
          <w:rFonts w:ascii="Times New Roman" w:hAnsi="Times New Roman" w:cs="Times New Roman"/>
          <w:sz w:val="24"/>
          <w:szCs w:val="24"/>
        </w:rPr>
        <w:t>, 2002)</w:t>
      </w:r>
      <w:r w:rsidR="00E50439">
        <w:rPr>
          <w:rFonts w:ascii="Times New Roman" w:hAnsi="Times New Roman" w:cs="Times New Roman"/>
          <w:sz w:val="24"/>
          <w:szCs w:val="24"/>
        </w:rPr>
        <w:t>.</w:t>
      </w:r>
      <w:r w:rsidRPr="7D137F31">
        <w:rPr>
          <w:rFonts w:ascii="Times New Roman" w:hAnsi="Times New Roman" w:cs="Times New Roman"/>
          <w:sz w:val="24"/>
          <w:szCs w:val="24"/>
        </w:rPr>
        <w:t xml:space="preserve"> </w:t>
      </w:r>
    </w:p>
    <w:p w14:paraId="075DF9A2" w14:textId="639790D0" w:rsidR="7F060500" w:rsidRDefault="7D137F31" w:rsidP="7D137F31">
      <w:pPr>
        <w:spacing w:after="0" w:line="360" w:lineRule="auto"/>
        <w:ind w:firstLine="708"/>
        <w:jc w:val="both"/>
        <w:rPr>
          <w:rFonts w:ascii="Times New Roman" w:hAnsi="Times New Roman" w:cs="Times New Roman"/>
          <w:sz w:val="24"/>
          <w:szCs w:val="24"/>
        </w:rPr>
      </w:pPr>
      <w:r w:rsidRPr="7D137F31">
        <w:rPr>
          <w:rFonts w:ascii="Times New Roman" w:hAnsi="Times New Roman" w:cs="Times New Roman"/>
          <w:sz w:val="24"/>
          <w:szCs w:val="24"/>
        </w:rPr>
        <w:t xml:space="preserve">Istotny jest także udział historii baśniowych w </w:t>
      </w:r>
      <w:r w:rsidRPr="00E50439">
        <w:rPr>
          <w:rFonts w:ascii="Times New Roman" w:hAnsi="Times New Roman" w:cs="Times New Roman"/>
          <w:bCs/>
          <w:sz w:val="24"/>
          <w:szCs w:val="24"/>
        </w:rPr>
        <w:t>rozwoju moralnym</w:t>
      </w:r>
      <w:r w:rsidRPr="7D137F31">
        <w:rPr>
          <w:rFonts w:ascii="Times New Roman" w:hAnsi="Times New Roman" w:cs="Times New Roman"/>
          <w:sz w:val="24"/>
          <w:szCs w:val="24"/>
        </w:rPr>
        <w:t xml:space="preserve"> dziecka (Gała, 1999; </w:t>
      </w:r>
      <w:proofErr w:type="spellStart"/>
      <w:r w:rsidRPr="7D137F31">
        <w:rPr>
          <w:rFonts w:ascii="Times New Roman" w:hAnsi="Times New Roman" w:cs="Times New Roman"/>
          <w:sz w:val="24"/>
          <w:szCs w:val="24"/>
        </w:rPr>
        <w:t>Muchacka</w:t>
      </w:r>
      <w:proofErr w:type="spellEnd"/>
      <w:r w:rsidRPr="7D137F31">
        <w:rPr>
          <w:rFonts w:ascii="Times New Roman" w:hAnsi="Times New Roman" w:cs="Times New Roman"/>
          <w:sz w:val="24"/>
          <w:szCs w:val="24"/>
        </w:rPr>
        <w:t xml:space="preserve">, 2014; Tyszkowa, 1978). Dobro i zło przedstawione są w baśniach w sposób jednostronny, wyrazisty i uproszczony, co ułatwia dzieciom orientację w podstawowych zasadach moralnych oraz konsekwencjach dobrych i złych uczynków. Jest to tym ważniejsze, że baśniowe zło w sposób nieunikniony zostaje ukarane, dobro natomiast – nagrodzone (Rutka, 2012; Tyszkowa, 1978). </w:t>
      </w:r>
    </w:p>
    <w:p w14:paraId="0C7FD90B" w14:textId="7BA4ABD6" w:rsidR="7F060500" w:rsidRDefault="7D137F31" w:rsidP="7D137F31">
      <w:pPr>
        <w:spacing w:after="0" w:line="360" w:lineRule="auto"/>
        <w:ind w:firstLine="708"/>
        <w:jc w:val="both"/>
        <w:rPr>
          <w:rFonts w:ascii="Times New Roman" w:hAnsi="Times New Roman" w:cs="Times New Roman"/>
          <w:sz w:val="24"/>
          <w:szCs w:val="24"/>
        </w:rPr>
      </w:pPr>
      <w:r w:rsidRPr="7D137F31">
        <w:rPr>
          <w:rFonts w:ascii="Times New Roman" w:hAnsi="Times New Roman" w:cs="Times New Roman"/>
          <w:sz w:val="24"/>
          <w:szCs w:val="24"/>
        </w:rPr>
        <w:t xml:space="preserve">Baśnie stanowią także istotny element </w:t>
      </w:r>
      <w:r w:rsidRPr="00E50439">
        <w:rPr>
          <w:rFonts w:ascii="Times New Roman" w:hAnsi="Times New Roman" w:cs="Times New Roman"/>
          <w:bCs/>
          <w:sz w:val="24"/>
          <w:szCs w:val="24"/>
        </w:rPr>
        <w:t>wychowania</w:t>
      </w:r>
      <w:r w:rsidRPr="00E50439">
        <w:rPr>
          <w:rFonts w:ascii="Times New Roman" w:hAnsi="Times New Roman" w:cs="Times New Roman"/>
          <w:sz w:val="24"/>
          <w:szCs w:val="24"/>
        </w:rPr>
        <w:t xml:space="preserve"> </w:t>
      </w:r>
      <w:r w:rsidRPr="00E50439">
        <w:rPr>
          <w:rFonts w:ascii="Times New Roman" w:hAnsi="Times New Roman" w:cs="Times New Roman"/>
          <w:bCs/>
          <w:sz w:val="24"/>
          <w:szCs w:val="24"/>
        </w:rPr>
        <w:t>estetycznego</w:t>
      </w:r>
      <w:r w:rsidRPr="7D137F31">
        <w:rPr>
          <w:rFonts w:ascii="Times New Roman" w:hAnsi="Times New Roman" w:cs="Times New Roman"/>
          <w:sz w:val="24"/>
          <w:szCs w:val="24"/>
        </w:rPr>
        <w:t>, stymulują rozwój wyobraźni i kreatywności, pobudzają ciekawość (</w:t>
      </w:r>
      <w:proofErr w:type="spellStart"/>
      <w:r w:rsidRPr="7D137F31">
        <w:rPr>
          <w:rFonts w:ascii="Times New Roman" w:hAnsi="Times New Roman" w:cs="Times New Roman"/>
          <w:sz w:val="24"/>
          <w:szCs w:val="24"/>
        </w:rPr>
        <w:t>Pertler</w:t>
      </w:r>
      <w:proofErr w:type="spellEnd"/>
      <w:r w:rsidRPr="7D137F31">
        <w:rPr>
          <w:rFonts w:ascii="Times New Roman" w:hAnsi="Times New Roman" w:cs="Times New Roman"/>
          <w:sz w:val="24"/>
          <w:szCs w:val="24"/>
        </w:rPr>
        <w:t xml:space="preserve">, </w:t>
      </w:r>
      <w:proofErr w:type="spellStart"/>
      <w:r w:rsidRPr="7D137F31">
        <w:rPr>
          <w:rFonts w:ascii="Times New Roman" w:hAnsi="Times New Roman" w:cs="Times New Roman"/>
          <w:sz w:val="24"/>
          <w:szCs w:val="24"/>
        </w:rPr>
        <w:t>Pertler</w:t>
      </w:r>
      <w:proofErr w:type="spellEnd"/>
      <w:r w:rsidRPr="7D137F31">
        <w:rPr>
          <w:rFonts w:ascii="Times New Roman" w:hAnsi="Times New Roman" w:cs="Times New Roman"/>
          <w:sz w:val="24"/>
          <w:szCs w:val="24"/>
        </w:rPr>
        <w:t xml:space="preserve">, 2012; Ratyńska, 1982; </w:t>
      </w:r>
      <w:r w:rsidRPr="7D137F31">
        <w:rPr>
          <w:rFonts w:ascii="Times New Roman" w:eastAsia="Times New Roman" w:hAnsi="Times New Roman" w:cs="Times New Roman"/>
          <w:sz w:val="24"/>
          <w:szCs w:val="24"/>
        </w:rPr>
        <w:t>Skorupska – Raczyńska 2003</w:t>
      </w:r>
      <w:r w:rsidRPr="7D137F31">
        <w:rPr>
          <w:rFonts w:ascii="Times New Roman" w:hAnsi="Times New Roman" w:cs="Times New Roman"/>
          <w:sz w:val="24"/>
          <w:szCs w:val="24"/>
        </w:rPr>
        <w:t xml:space="preserve">). </w:t>
      </w:r>
    </w:p>
    <w:p w14:paraId="317CE8C1" w14:textId="1C8A4EA7" w:rsidR="7F060500" w:rsidRDefault="7D137F31" w:rsidP="7D137F31">
      <w:pPr>
        <w:spacing w:after="0" w:line="360" w:lineRule="auto"/>
        <w:ind w:firstLine="708"/>
        <w:jc w:val="both"/>
        <w:rPr>
          <w:rFonts w:ascii="Times New Roman" w:hAnsi="Times New Roman" w:cs="Times New Roman"/>
          <w:sz w:val="24"/>
          <w:szCs w:val="24"/>
        </w:rPr>
      </w:pPr>
      <w:r w:rsidRPr="7D137F31">
        <w:rPr>
          <w:rFonts w:ascii="Times New Roman" w:hAnsi="Times New Roman" w:cs="Times New Roman"/>
          <w:sz w:val="24"/>
          <w:szCs w:val="24"/>
        </w:rPr>
        <w:t xml:space="preserve">Ponadto, utwory baśniowe sprzyjają także </w:t>
      </w:r>
      <w:r w:rsidRPr="00E50439">
        <w:rPr>
          <w:rFonts w:ascii="Times New Roman" w:hAnsi="Times New Roman" w:cs="Times New Roman"/>
          <w:bCs/>
          <w:sz w:val="24"/>
          <w:szCs w:val="24"/>
        </w:rPr>
        <w:t>poznawczemu rozwojowi</w:t>
      </w:r>
      <w:r w:rsidRPr="7D137F31">
        <w:rPr>
          <w:rFonts w:ascii="Times New Roman" w:hAnsi="Times New Roman" w:cs="Times New Roman"/>
          <w:sz w:val="24"/>
          <w:szCs w:val="24"/>
        </w:rPr>
        <w:t xml:space="preserve"> dziecka, rozwojowi języka, procesów myślenia, pamięci i uwagi (Ratyńska, 1982), przygotowują także dziecko do odbioru innych form literackich (</w:t>
      </w:r>
      <w:proofErr w:type="spellStart"/>
      <w:r w:rsidRPr="7D137F31">
        <w:rPr>
          <w:rFonts w:ascii="Times New Roman" w:hAnsi="Times New Roman" w:cs="Times New Roman"/>
          <w:sz w:val="24"/>
          <w:szCs w:val="24"/>
        </w:rPr>
        <w:t>Muchacka</w:t>
      </w:r>
      <w:proofErr w:type="spellEnd"/>
      <w:r w:rsidRPr="7D137F31">
        <w:rPr>
          <w:rFonts w:ascii="Times New Roman" w:hAnsi="Times New Roman" w:cs="Times New Roman"/>
          <w:sz w:val="24"/>
          <w:szCs w:val="24"/>
        </w:rPr>
        <w:t xml:space="preserve">, 2014). Z tego powodu baśnie znajdują swoje zastosowanie w edukacji, szczególnie przedszkolnej i wczesnoszkolnej, co zostanie szerzej omówione w kolejnej części artykułu.      </w:t>
      </w:r>
    </w:p>
    <w:p w14:paraId="51848ADC" w14:textId="7DEC0B8E" w:rsidR="007E7FAC" w:rsidRPr="00B73793" w:rsidRDefault="00E50439" w:rsidP="70D7FEE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Wymienione funkcje</w:t>
      </w:r>
      <w:r w:rsidR="70D7FEEE" w:rsidRPr="70D7FEEE">
        <w:rPr>
          <w:rFonts w:ascii="Times New Roman" w:hAnsi="Times New Roman" w:cs="Times New Roman"/>
          <w:sz w:val="24"/>
          <w:szCs w:val="24"/>
        </w:rPr>
        <w:t xml:space="preserve"> baśni w rozwoju dziecka w</w:t>
      </w:r>
      <w:r>
        <w:rPr>
          <w:rFonts w:ascii="Times New Roman" w:hAnsi="Times New Roman" w:cs="Times New Roman"/>
          <w:sz w:val="24"/>
          <w:szCs w:val="24"/>
        </w:rPr>
        <w:t xml:space="preserve"> znacznej mierze decydują</w:t>
      </w:r>
      <w:r w:rsidR="70D7FEEE" w:rsidRPr="70D7FEEE">
        <w:rPr>
          <w:rFonts w:ascii="Times New Roman" w:hAnsi="Times New Roman" w:cs="Times New Roman"/>
          <w:sz w:val="24"/>
          <w:szCs w:val="24"/>
        </w:rPr>
        <w:t xml:space="preserve"> o ich </w:t>
      </w:r>
      <w:r w:rsidR="70D7FEEE" w:rsidRPr="00E50439">
        <w:rPr>
          <w:rFonts w:ascii="Times New Roman" w:hAnsi="Times New Roman" w:cs="Times New Roman"/>
          <w:bCs/>
          <w:sz w:val="24"/>
          <w:szCs w:val="24"/>
        </w:rPr>
        <w:t>terapeutycznej wartości</w:t>
      </w:r>
      <w:r w:rsidR="70D7FEEE" w:rsidRPr="70D7FEEE">
        <w:rPr>
          <w:rFonts w:ascii="Times New Roman" w:hAnsi="Times New Roman" w:cs="Times New Roman"/>
          <w:b/>
          <w:bCs/>
          <w:sz w:val="24"/>
          <w:szCs w:val="24"/>
        </w:rPr>
        <w:t xml:space="preserve"> </w:t>
      </w:r>
      <w:r w:rsidR="70D7FEEE" w:rsidRPr="70D7FEEE">
        <w:rPr>
          <w:rFonts w:ascii="Times New Roman" w:hAnsi="Times New Roman" w:cs="Times New Roman"/>
          <w:sz w:val="24"/>
          <w:szCs w:val="24"/>
        </w:rPr>
        <w:t>- baśnie pomagają w zrozumieni</w:t>
      </w:r>
      <w:r>
        <w:rPr>
          <w:rFonts w:ascii="Times New Roman" w:hAnsi="Times New Roman" w:cs="Times New Roman"/>
          <w:sz w:val="24"/>
          <w:szCs w:val="24"/>
        </w:rPr>
        <w:t>u oraz przezwyciężaniu lę</w:t>
      </w:r>
      <w:r w:rsidR="70D7FEEE" w:rsidRPr="70D7FEEE">
        <w:rPr>
          <w:rFonts w:ascii="Times New Roman" w:hAnsi="Times New Roman" w:cs="Times New Roman"/>
          <w:sz w:val="24"/>
          <w:szCs w:val="24"/>
        </w:rPr>
        <w:t>ków, trudności i słabości, wspierają kształtowanie pozytywnego obrazu siebie, budują przekonanie o tym, że trudności można pokonać (</w:t>
      </w:r>
      <w:proofErr w:type="spellStart"/>
      <w:r w:rsidR="70D7FEEE" w:rsidRPr="70D7FEEE">
        <w:rPr>
          <w:rFonts w:ascii="Times New Roman" w:hAnsi="Times New Roman" w:cs="Times New Roman"/>
          <w:sz w:val="24"/>
          <w:szCs w:val="24"/>
        </w:rPr>
        <w:t>Brett</w:t>
      </w:r>
      <w:proofErr w:type="spellEnd"/>
      <w:r w:rsidR="70D7FEEE" w:rsidRPr="70D7FEEE">
        <w:rPr>
          <w:rFonts w:ascii="Times New Roman" w:hAnsi="Times New Roman" w:cs="Times New Roman"/>
          <w:sz w:val="24"/>
          <w:szCs w:val="24"/>
        </w:rPr>
        <w:t xml:space="preserve">, 2016; </w:t>
      </w:r>
      <w:proofErr w:type="spellStart"/>
      <w:r w:rsidR="70D7FEEE" w:rsidRPr="70D7FEEE">
        <w:rPr>
          <w:rFonts w:ascii="Times New Roman" w:hAnsi="Times New Roman" w:cs="Times New Roman"/>
          <w:sz w:val="24"/>
          <w:szCs w:val="24"/>
        </w:rPr>
        <w:t>Molicka</w:t>
      </w:r>
      <w:proofErr w:type="spellEnd"/>
      <w:r w:rsidR="70D7FEEE" w:rsidRPr="70D7FEEE">
        <w:rPr>
          <w:rFonts w:ascii="Times New Roman" w:hAnsi="Times New Roman" w:cs="Times New Roman"/>
          <w:sz w:val="24"/>
          <w:szCs w:val="24"/>
        </w:rPr>
        <w:t>, 2002, 2003). Baśnie i bajki mogą zatem stanowić wsparcie zarówno w codziennych trudnościach doświadczanych przez dziecko jak i odkrywaniu przez nie podstawowych prawidłowości ludzkiej egzystencji (Bednarska, 2017). Stanowią tym samym istotne przygotowanie dziecka do doświadczeń, które czekają je w kolejnych etapach życia - dylematów etycznych, konieczności pokonywania problemów i radzenia sobie z nimi (</w:t>
      </w:r>
      <w:proofErr w:type="spellStart"/>
      <w:r w:rsidR="70D7FEEE" w:rsidRPr="70D7FEEE">
        <w:rPr>
          <w:rFonts w:ascii="Times New Roman" w:hAnsi="Times New Roman" w:cs="Times New Roman"/>
          <w:sz w:val="24"/>
          <w:szCs w:val="24"/>
        </w:rPr>
        <w:t>Pertler</w:t>
      </w:r>
      <w:proofErr w:type="spellEnd"/>
      <w:r w:rsidR="70D7FEEE" w:rsidRPr="70D7FEEE">
        <w:rPr>
          <w:rFonts w:ascii="Times New Roman" w:hAnsi="Times New Roman" w:cs="Times New Roman"/>
          <w:sz w:val="24"/>
          <w:szCs w:val="24"/>
        </w:rPr>
        <w:t xml:space="preserve">, </w:t>
      </w:r>
      <w:proofErr w:type="spellStart"/>
      <w:r w:rsidR="70D7FEEE" w:rsidRPr="70D7FEEE">
        <w:rPr>
          <w:rFonts w:ascii="Times New Roman" w:hAnsi="Times New Roman" w:cs="Times New Roman"/>
          <w:sz w:val="24"/>
          <w:szCs w:val="24"/>
        </w:rPr>
        <w:t>Pertler</w:t>
      </w:r>
      <w:proofErr w:type="spellEnd"/>
      <w:r w:rsidR="70D7FEEE" w:rsidRPr="70D7FEEE">
        <w:rPr>
          <w:rFonts w:ascii="Times New Roman" w:hAnsi="Times New Roman" w:cs="Times New Roman"/>
          <w:sz w:val="24"/>
          <w:szCs w:val="24"/>
        </w:rPr>
        <w:t xml:space="preserve">, 2012). </w:t>
      </w:r>
    </w:p>
    <w:p w14:paraId="02EB378F" w14:textId="7F52D60B" w:rsidR="007E7FAC" w:rsidRPr="00B73793" w:rsidRDefault="7D137F31" w:rsidP="7D137F31">
      <w:pPr>
        <w:spacing w:after="0" w:line="360" w:lineRule="auto"/>
        <w:ind w:firstLine="708"/>
        <w:jc w:val="both"/>
        <w:rPr>
          <w:rFonts w:ascii="Times New Roman" w:hAnsi="Times New Roman" w:cs="Times New Roman"/>
          <w:sz w:val="24"/>
          <w:szCs w:val="24"/>
        </w:rPr>
      </w:pPr>
      <w:r w:rsidRPr="7D137F31">
        <w:rPr>
          <w:rFonts w:ascii="Times New Roman" w:hAnsi="Times New Roman" w:cs="Times New Roman"/>
          <w:sz w:val="24"/>
          <w:szCs w:val="24"/>
        </w:rPr>
        <w:lastRenderedPageBreak/>
        <w:t xml:space="preserve">Ważne jest, by dziecko samo dokonywało wyboru baśni, której chce słuchać - wybiera bowiem ten utwór, który odpowiada jego cechom, oczekiwaniom i potrzebom (Bednarska, 2017; </w:t>
      </w:r>
      <w:proofErr w:type="spellStart"/>
      <w:r w:rsidRPr="7D137F31">
        <w:rPr>
          <w:rFonts w:ascii="Times New Roman" w:hAnsi="Times New Roman" w:cs="Times New Roman"/>
          <w:sz w:val="24"/>
          <w:szCs w:val="24"/>
        </w:rPr>
        <w:t>Bettelheim</w:t>
      </w:r>
      <w:proofErr w:type="spellEnd"/>
      <w:r w:rsidRPr="7D137F31">
        <w:rPr>
          <w:rFonts w:ascii="Times New Roman" w:hAnsi="Times New Roman" w:cs="Times New Roman"/>
          <w:sz w:val="24"/>
          <w:szCs w:val="24"/>
        </w:rPr>
        <w:t>, 1976/2010; Borecka, 2004; Pilawska, 2017). Co więcej, reakcja dziecka na określony utwór może stanowić dla nauczyciela, rodzica czy wychowawcy ważną informację o doświadczanych przez nie lękach, trudnościach oraz dostępnych możliwościach rozwojowych (</w:t>
      </w:r>
      <w:proofErr w:type="spellStart"/>
      <w:r w:rsidRPr="7D137F31">
        <w:rPr>
          <w:rFonts w:ascii="Times New Roman" w:hAnsi="Times New Roman" w:cs="Times New Roman"/>
          <w:sz w:val="24"/>
          <w:szCs w:val="24"/>
        </w:rPr>
        <w:t>Pertler</w:t>
      </w:r>
      <w:proofErr w:type="spellEnd"/>
      <w:r w:rsidRPr="7D137F31">
        <w:rPr>
          <w:rFonts w:ascii="Times New Roman" w:hAnsi="Times New Roman" w:cs="Times New Roman"/>
          <w:sz w:val="24"/>
          <w:szCs w:val="24"/>
        </w:rPr>
        <w:t xml:space="preserve">, </w:t>
      </w:r>
      <w:proofErr w:type="spellStart"/>
      <w:r w:rsidRPr="7D137F31">
        <w:rPr>
          <w:rFonts w:ascii="Times New Roman" w:hAnsi="Times New Roman" w:cs="Times New Roman"/>
          <w:sz w:val="24"/>
          <w:szCs w:val="24"/>
        </w:rPr>
        <w:t>Pertler</w:t>
      </w:r>
      <w:proofErr w:type="spellEnd"/>
      <w:r w:rsidRPr="7D137F31">
        <w:rPr>
          <w:rFonts w:ascii="Times New Roman" w:hAnsi="Times New Roman" w:cs="Times New Roman"/>
          <w:sz w:val="24"/>
          <w:szCs w:val="24"/>
        </w:rPr>
        <w:t xml:space="preserve">, 2012).    </w:t>
      </w:r>
    </w:p>
    <w:p w14:paraId="207DC8A8" w14:textId="703151A9" w:rsidR="54CD2C2F" w:rsidRDefault="54CD2C2F" w:rsidP="70D7FEEE">
      <w:pPr>
        <w:spacing w:after="0" w:line="360" w:lineRule="auto"/>
        <w:jc w:val="both"/>
        <w:rPr>
          <w:rFonts w:ascii="Times New Roman" w:hAnsi="Times New Roman" w:cs="Times New Roman"/>
          <w:sz w:val="24"/>
          <w:szCs w:val="24"/>
        </w:rPr>
      </w:pPr>
    </w:p>
    <w:p w14:paraId="67CAA72E" w14:textId="2FFC8DFC" w:rsidR="00280F7B" w:rsidRPr="00B73793" w:rsidRDefault="00E6728F" w:rsidP="70D7FEE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Baśń</w:t>
      </w:r>
      <w:r w:rsidR="70D7FEEE" w:rsidRPr="70D7FEEE">
        <w:rPr>
          <w:rFonts w:ascii="Times New Roman" w:hAnsi="Times New Roman" w:cs="Times New Roman"/>
          <w:b/>
          <w:bCs/>
          <w:sz w:val="24"/>
          <w:szCs w:val="24"/>
        </w:rPr>
        <w:t xml:space="preserve"> w edukacji</w:t>
      </w:r>
    </w:p>
    <w:p w14:paraId="0ACC8224" w14:textId="4C1EC3F0" w:rsidR="7D137F31" w:rsidRDefault="7D137F31" w:rsidP="00E50439">
      <w:pPr>
        <w:spacing w:after="0" w:line="360" w:lineRule="auto"/>
        <w:ind w:firstLine="708"/>
        <w:jc w:val="both"/>
        <w:rPr>
          <w:rFonts w:ascii="Times New Roman" w:hAnsi="Times New Roman" w:cs="Times New Roman"/>
          <w:sz w:val="24"/>
          <w:szCs w:val="24"/>
        </w:rPr>
      </w:pPr>
      <w:r w:rsidRPr="7D137F31">
        <w:rPr>
          <w:rFonts w:ascii="Times New Roman" w:hAnsi="Times New Roman" w:cs="Times New Roman"/>
          <w:sz w:val="24"/>
          <w:szCs w:val="24"/>
        </w:rPr>
        <w:t>Baśń i motywy baśniowe mogą być także wykorzystane podczas zajęć dydaktycznych, przede wszystkim w nauczaniu przedszkolnym i wczesnoszkolnym. Opowiadanie i czytanie baśni traktowane jest jako podstawowy element w procesie przyswajania mowy oraz posługiwania się pismem (</w:t>
      </w:r>
      <w:proofErr w:type="spellStart"/>
      <w:r w:rsidRPr="7D137F31">
        <w:rPr>
          <w:rFonts w:ascii="Times New Roman" w:hAnsi="Times New Roman" w:cs="Times New Roman"/>
          <w:sz w:val="24"/>
          <w:szCs w:val="24"/>
        </w:rPr>
        <w:t>Pertler</w:t>
      </w:r>
      <w:proofErr w:type="spellEnd"/>
      <w:r w:rsidRPr="7D137F31">
        <w:rPr>
          <w:rFonts w:ascii="Times New Roman" w:hAnsi="Times New Roman" w:cs="Times New Roman"/>
          <w:sz w:val="24"/>
          <w:szCs w:val="24"/>
        </w:rPr>
        <w:t xml:space="preserve">, </w:t>
      </w:r>
      <w:proofErr w:type="spellStart"/>
      <w:r w:rsidRPr="7D137F31">
        <w:rPr>
          <w:rFonts w:ascii="Times New Roman" w:hAnsi="Times New Roman" w:cs="Times New Roman"/>
          <w:sz w:val="24"/>
          <w:szCs w:val="24"/>
        </w:rPr>
        <w:t>Pertler</w:t>
      </w:r>
      <w:proofErr w:type="spellEnd"/>
      <w:r w:rsidRPr="7D137F31">
        <w:rPr>
          <w:rFonts w:ascii="Times New Roman" w:hAnsi="Times New Roman" w:cs="Times New Roman"/>
          <w:sz w:val="24"/>
          <w:szCs w:val="24"/>
        </w:rPr>
        <w:t>, 2012). Czytanie baśni pozwala dzieciom rozwijać umiejętność słuchania, a także rozumienia tekstu – w warstwie dosłownej, interpretacyjnej oraz krytycznej (Rutka, 2012), należy także do najciekawszych i najbardziej atrakcyjnych dla dzieci odmian zabawy receptywnej (</w:t>
      </w:r>
      <w:proofErr w:type="spellStart"/>
      <w:r w:rsidRPr="7D137F31">
        <w:rPr>
          <w:rFonts w:ascii="Times New Roman" w:hAnsi="Times New Roman" w:cs="Times New Roman"/>
          <w:sz w:val="24"/>
          <w:szCs w:val="24"/>
        </w:rPr>
        <w:t>Muchacka</w:t>
      </w:r>
      <w:proofErr w:type="spellEnd"/>
      <w:r w:rsidRPr="7D137F31">
        <w:rPr>
          <w:rFonts w:ascii="Times New Roman" w:hAnsi="Times New Roman" w:cs="Times New Roman"/>
          <w:sz w:val="24"/>
          <w:szCs w:val="24"/>
        </w:rPr>
        <w:t>, 2014). Ponadto, dzięki baśniom dzieci nabywają podstawową wiedzę w zakresie kształce</w:t>
      </w:r>
      <w:r w:rsidR="00E50439">
        <w:rPr>
          <w:rFonts w:ascii="Times New Roman" w:hAnsi="Times New Roman" w:cs="Times New Roman"/>
          <w:sz w:val="24"/>
          <w:szCs w:val="24"/>
        </w:rPr>
        <w:t>nia językowego, w tym poznawania</w:t>
      </w:r>
      <w:r w:rsidRPr="7D137F31">
        <w:rPr>
          <w:rFonts w:ascii="Times New Roman" w:hAnsi="Times New Roman" w:cs="Times New Roman"/>
          <w:sz w:val="24"/>
          <w:szCs w:val="24"/>
        </w:rPr>
        <w:t xml:space="preserve"> gatunków literackich oraz zabiegów literackich, takich jak personifikacja czy animizacja (Rutka, 2012; por. </w:t>
      </w:r>
      <w:proofErr w:type="spellStart"/>
      <w:r w:rsidRPr="7D137F31">
        <w:rPr>
          <w:rFonts w:ascii="Times New Roman" w:hAnsi="Times New Roman" w:cs="Times New Roman"/>
          <w:sz w:val="24"/>
          <w:szCs w:val="24"/>
        </w:rPr>
        <w:t>Muchacka</w:t>
      </w:r>
      <w:proofErr w:type="spellEnd"/>
      <w:r w:rsidRPr="7D137F31">
        <w:rPr>
          <w:rFonts w:ascii="Times New Roman" w:hAnsi="Times New Roman" w:cs="Times New Roman"/>
          <w:sz w:val="24"/>
          <w:szCs w:val="24"/>
        </w:rPr>
        <w:t>, 2014). Dzieci, które mają kontakt z baśniami, posługują się bogatszym słownictwem niż ich rówieśnicy (</w:t>
      </w:r>
      <w:proofErr w:type="spellStart"/>
      <w:r w:rsidRPr="7D137F31">
        <w:rPr>
          <w:rFonts w:ascii="Times New Roman" w:hAnsi="Times New Roman" w:cs="Times New Roman"/>
          <w:sz w:val="24"/>
          <w:szCs w:val="24"/>
        </w:rPr>
        <w:t>Pertler</w:t>
      </w:r>
      <w:proofErr w:type="spellEnd"/>
      <w:r w:rsidRPr="7D137F31">
        <w:rPr>
          <w:rFonts w:ascii="Times New Roman" w:hAnsi="Times New Roman" w:cs="Times New Roman"/>
          <w:sz w:val="24"/>
          <w:szCs w:val="24"/>
        </w:rPr>
        <w:t xml:space="preserve">, </w:t>
      </w:r>
      <w:proofErr w:type="spellStart"/>
      <w:r w:rsidRPr="7D137F31">
        <w:rPr>
          <w:rFonts w:ascii="Times New Roman" w:hAnsi="Times New Roman" w:cs="Times New Roman"/>
          <w:sz w:val="24"/>
          <w:szCs w:val="24"/>
        </w:rPr>
        <w:t>Pertler</w:t>
      </w:r>
      <w:proofErr w:type="spellEnd"/>
      <w:r w:rsidRPr="7D137F31">
        <w:rPr>
          <w:rFonts w:ascii="Times New Roman" w:hAnsi="Times New Roman" w:cs="Times New Roman"/>
          <w:sz w:val="24"/>
          <w:szCs w:val="24"/>
        </w:rPr>
        <w:t xml:space="preserve">, 2012). Treści baśniowe zachęcają także do formułowania własnych wypowiedzi, sądów wartościujących oraz ekspresji w działaniach twórczych (Rutka, 2012). </w:t>
      </w:r>
    </w:p>
    <w:p w14:paraId="67E5E29E" w14:textId="248846DB" w:rsidR="7D137F31" w:rsidRDefault="7D137F31" w:rsidP="00E50439">
      <w:pPr>
        <w:spacing w:after="0" w:line="360" w:lineRule="auto"/>
        <w:ind w:firstLine="708"/>
        <w:jc w:val="both"/>
        <w:rPr>
          <w:rFonts w:ascii="Times New Roman" w:hAnsi="Times New Roman" w:cs="Times New Roman"/>
          <w:sz w:val="24"/>
          <w:szCs w:val="24"/>
        </w:rPr>
      </w:pPr>
      <w:r w:rsidRPr="7D137F31">
        <w:rPr>
          <w:rFonts w:ascii="Times New Roman" w:hAnsi="Times New Roman" w:cs="Times New Roman"/>
          <w:sz w:val="24"/>
          <w:szCs w:val="24"/>
        </w:rPr>
        <w:t xml:space="preserve">Jak zauważają </w:t>
      </w:r>
      <w:proofErr w:type="spellStart"/>
      <w:r w:rsidRPr="7D137F31">
        <w:rPr>
          <w:rFonts w:ascii="Times New Roman" w:hAnsi="Times New Roman" w:cs="Times New Roman"/>
          <w:sz w:val="24"/>
          <w:szCs w:val="24"/>
        </w:rPr>
        <w:t>Pertler</w:t>
      </w:r>
      <w:proofErr w:type="spellEnd"/>
      <w:r w:rsidRPr="7D137F31">
        <w:rPr>
          <w:rFonts w:ascii="Times New Roman" w:hAnsi="Times New Roman" w:cs="Times New Roman"/>
          <w:sz w:val="24"/>
          <w:szCs w:val="24"/>
        </w:rPr>
        <w:t xml:space="preserve"> i </w:t>
      </w:r>
      <w:proofErr w:type="spellStart"/>
      <w:r w:rsidRPr="7D137F31">
        <w:rPr>
          <w:rFonts w:ascii="Times New Roman" w:hAnsi="Times New Roman" w:cs="Times New Roman"/>
          <w:sz w:val="24"/>
          <w:szCs w:val="24"/>
        </w:rPr>
        <w:t>Pertler</w:t>
      </w:r>
      <w:proofErr w:type="spellEnd"/>
      <w:r w:rsidRPr="7D137F31">
        <w:rPr>
          <w:rFonts w:ascii="Times New Roman" w:hAnsi="Times New Roman" w:cs="Times New Roman"/>
          <w:sz w:val="24"/>
          <w:szCs w:val="24"/>
        </w:rPr>
        <w:t xml:space="preserve"> (2012), edukacja zazwyczaj ukierunkowana jest przede wszystkim na rozwój intelektualny, rozwijanie wiedzy oraz doskonalenie umiejętności w obszarze poznawczym, niedostatecznie natomiast wspierany jest </w:t>
      </w:r>
      <w:r w:rsidR="00E50439">
        <w:rPr>
          <w:rFonts w:ascii="Times New Roman" w:hAnsi="Times New Roman" w:cs="Times New Roman"/>
          <w:sz w:val="24"/>
          <w:szCs w:val="24"/>
        </w:rPr>
        <w:t>rozwój emocjonalny</w:t>
      </w:r>
      <w:r w:rsidRPr="7D137F31">
        <w:rPr>
          <w:rFonts w:ascii="Times New Roman" w:hAnsi="Times New Roman" w:cs="Times New Roman"/>
          <w:sz w:val="24"/>
          <w:szCs w:val="24"/>
        </w:rPr>
        <w:t xml:space="preserve"> dziecka, w tym rozumienie uczuć czy </w:t>
      </w:r>
      <w:r w:rsidR="0006680F">
        <w:rPr>
          <w:rFonts w:ascii="Times New Roman" w:hAnsi="Times New Roman" w:cs="Times New Roman"/>
          <w:sz w:val="24"/>
          <w:szCs w:val="24"/>
        </w:rPr>
        <w:t xml:space="preserve">rozwijanie </w:t>
      </w:r>
      <w:r w:rsidRPr="7D137F31">
        <w:rPr>
          <w:rFonts w:ascii="Times New Roman" w:hAnsi="Times New Roman" w:cs="Times New Roman"/>
          <w:sz w:val="24"/>
          <w:szCs w:val="24"/>
        </w:rPr>
        <w:t>umiejętności radzenia sobie z lękiem. Odpowiedzią na te niedostatki może być praca z baśnią. Baśń daje przekonanie, że trudności można pokonać, budząc tym samym zaufanie do siebie i wiarę we własne siły (</w:t>
      </w:r>
      <w:proofErr w:type="spellStart"/>
      <w:r w:rsidRPr="7D137F31">
        <w:rPr>
          <w:rFonts w:ascii="Times New Roman" w:hAnsi="Times New Roman" w:cs="Times New Roman"/>
          <w:sz w:val="24"/>
          <w:szCs w:val="24"/>
        </w:rPr>
        <w:t>Pertler</w:t>
      </w:r>
      <w:proofErr w:type="spellEnd"/>
      <w:r w:rsidRPr="7D137F31">
        <w:rPr>
          <w:rFonts w:ascii="Times New Roman" w:hAnsi="Times New Roman" w:cs="Times New Roman"/>
          <w:sz w:val="24"/>
          <w:szCs w:val="24"/>
        </w:rPr>
        <w:t xml:space="preserve"> i </w:t>
      </w:r>
      <w:proofErr w:type="spellStart"/>
      <w:r w:rsidRPr="7D137F31">
        <w:rPr>
          <w:rFonts w:ascii="Times New Roman" w:hAnsi="Times New Roman" w:cs="Times New Roman"/>
          <w:sz w:val="24"/>
          <w:szCs w:val="24"/>
        </w:rPr>
        <w:t>Pertler</w:t>
      </w:r>
      <w:proofErr w:type="spellEnd"/>
      <w:r w:rsidRPr="7D137F31">
        <w:rPr>
          <w:rFonts w:ascii="Times New Roman" w:hAnsi="Times New Roman" w:cs="Times New Roman"/>
          <w:sz w:val="24"/>
          <w:szCs w:val="24"/>
        </w:rPr>
        <w:t>, 2012). Treść baśni może stanowić doskonały punkt wyjścia do rozmów z dzieckiem o doświadczanych przez nie emocjach i przeżyciach. Poza werbalnymi analizami treści baśniowych warto również włączyć do pracy z uczniem takie elementy jak malowanie określonych scen czy bohaterów baśniowych, lepienie ich z masy solnej, odgrywanie ról (</w:t>
      </w:r>
      <w:proofErr w:type="spellStart"/>
      <w:r w:rsidRPr="7D137F31">
        <w:rPr>
          <w:rFonts w:ascii="Times New Roman" w:hAnsi="Times New Roman" w:cs="Times New Roman"/>
          <w:sz w:val="24"/>
          <w:szCs w:val="24"/>
        </w:rPr>
        <w:t>Pertler</w:t>
      </w:r>
      <w:proofErr w:type="spellEnd"/>
      <w:r w:rsidRPr="7D137F31">
        <w:rPr>
          <w:rFonts w:ascii="Times New Roman" w:hAnsi="Times New Roman" w:cs="Times New Roman"/>
          <w:sz w:val="24"/>
          <w:szCs w:val="24"/>
        </w:rPr>
        <w:t xml:space="preserve">, </w:t>
      </w:r>
      <w:proofErr w:type="spellStart"/>
      <w:r w:rsidRPr="7D137F31">
        <w:rPr>
          <w:rFonts w:ascii="Times New Roman" w:hAnsi="Times New Roman" w:cs="Times New Roman"/>
          <w:sz w:val="24"/>
          <w:szCs w:val="24"/>
        </w:rPr>
        <w:t>Pertler</w:t>
      </w:r>
      <w:proofErr w:type="spellEnd"/>
      <w:r w:rsidRPr="7D137F31">
        <w:rPr>
          <w:rFonts w:ascii="Times New Roman" w:hAnsi="Times New Roman" w:cs="Times New Roman"/>
          <w:sz w:val="24"/>
          <w:szCs w:val="24"/>
        </w:rPr>
        <w:t xml:space="preserve">, 2012). </w:t>
      </w:r>
    </w:p>
    <w:p w14:paraId="2FD288E3" w14:textId="59FEC09A" w:rsidR="7D137F31" w:rsidRDefault="7D137F31" w:rsidP="00E50439">
      <w:pPr>
        <w:spacing w:after="0" w:line="360" w:lineRule="auto"/>
        <w:ind w:firstLine="708"/>
        <w:jc w:val="both"/>
        <w:rPr>
          <w:rFonts w:ascii="Times New Roman" w:hAnsi="Times New Roman" w:cs="Times New Roman"/>
          <w:sz w:val="24"/>
          <w:szCs w:val="24"/>
        </w:rPr>
      </w:pPr>
      <w:r w:rsidRPr="7D137F31">
        <w:rPr>
          <w:rFonts w:ascii="Times New Roman" w:hAnsi="Times New Roman" w:cs="Times New Roman"/>
          <w:sz w:val="24"/>
          <w:szCs w:val="24"/>
        </w:rPr>
        <w:t xml:space="preserve">Baśnie mogą być także traktowane jako ważny element dziedzictwa kulturowego, zapis doświadczeń poprzednich pokoleń, ukazujący równocześnie ich kulturową ciągłość, aktualność oraz uniwersalny charakter (Tyszkowa, 1978). Postaci oraz wątki baśniowe są powszechnie </w:t>
      </w:r>
      <w:r w:rsidRPr="7D137F31">
        <w:rPr>
          <w:rFonts w:ascii="Times New Roman" w:hAnsi="Times New Roman" w:cs="Times New Roman"/>
          <w:sz w:val="24"/>
          <w:szCs w:val="24"/>
        </w:rPr>
        <w:lastRenderedPageBreak/>
        <w:t>znane, tworzą pewien kanon, co ukazuje znaczenie baśni w procesach tworzenia kultury oraz aktywnego w niej uczestnictwa</w:t>
      </w:r>
      <w:r w:rsidRPr="7D137F31">
        <w:rPr>
          <w:rFonts w:ascii="Times New Roman" w:eastAsia="Times New Roman" w:hAnsi="Times New Roman" w:cs="Times New Roman"/>
          <w:sz w:val="24"/>
          <w:szCs w:val="24"/>
        </w:rPr>
        <w:t xml:space="preserve"> (</w:t>
      </w:r>
      <w:proofErr w:type="spellStart"/>
      <w:r w:rsidRPr="7D137F31">
        <w:rPr>
          <w:rFonts w:ascii="Times New Roman" w:eastAsia="Times New Roman" w:hAnsi="Times New Roman" w:cs="Times New Roman"/>
          <w:sz w:val="24"/>
          <w:szCs w:val="24"/>
        </w:rPr>
        <w:t>Czerepaniak</w:t>
      </w:r>
      <w:proofErr w:type="spellEnd"/>
      <w:r w:rsidRPr="7D137F31">
        <w:rPr>
          <w:rFonts w:ascii="Times New Roman" w:eastAsia="Times New Roman" w:hAnsi="Times New Roman" w:cs="Times New Roman"/>
          <w:sz w:val="24"/>
          <w:szCs w:val="24"/>
        </w:rPr>
        <w:t xml:space="preserve"> – Walczak, 2003; </w:t>
      </w:r>
      <w:proofErr w:type="spellStart"/>
      <w:r w:rsidRPr="7D137F31">
        <w:rPr>
          <w:rFonts w:ascii="Times New Roman" w:eastAsia="Times New Roman" w:hAnsi="Times New Roman" w:cs="Times New Roman"/>
          <w:sz w:val="24"/>
          <w:szCs w:val="24"/>
        </w:rPr>
        <w:t>Molicka</w:t>
      </w:r>
      <w:proofErr w:type="spellEnd"/>
      <w:r w:rsidRPr="7D137F31">
        <w:rPr>
          <w:rFonts w:ascii="Times New Roman" w:eastAsia="Times New Roman" w:hAnsi="Times New Roman" w:cs="Times New Roman"/>
          <w:sz w:val="24"/>
          <w:szCs w:val="24"/>
        </w:rPr>
        <w:t xml:space="preserve"> 2002). Warto podkreślić, że przedstawione w baśniach wzorce kulturowe odzwierciedlają się w zachowaniu oraz systemie wartości dzieci jako ich odbiorców (Baluch, 1993).</w:t>
      </w:r>
      <w:r w:rsidRPr="7D137F31">
        <w:rPr>
          <w:rFonts w:ascii="Times New Roman" w:hAnsi="Times New Roman" w:cs="Times New Roman"/>
          <w:sz w:val="24"/>
          <w:szCs w:val="24"/>
        </w:rPr>
        <w:t xml:space="preserve"> </w:t>
      </w:r>
    </w:p>
    <w:p w14:paraId="0315B668" w14:textId="4093E479" w:rsidR="007E7FAC" w:rsidRPr="00B73793" w:rsidRDefault="7D137F31" w:rsidP="7D137F31">
      <w:pPr>
        <w:spacing w:after="0" w:line="360" w:lineRule="auto"/>
        <w:ind w:firstLine="708"/>
        <w:jc w:val="both"/>
        <w:rPr>
          <w:rFonts w:ascii="Times New Roman" w:hAnsi="Times New Roman" w:cs="Times New Roman"/>
          <w:sz w:val="24"/>
          <w:szCs w:val="24"/>
        </w:rPr>
      </w:pPr>
      <w:r w:rsidRPr="7D137F31">
        <w:rPr>
          <w:rFonts w:ascii="Times New Roman" w:hAnsi="Times New Roman" w:cs="Times New Roman"/>
          <w:sz w:val="24"/>
          <w:szCs w:val="24"/>
        </w:rPr>
        <w:t xml:space="preserve">Łatwość identyfikacji z bohaterem, zaangażowanie emocjonalne w treść baśni, a także uniwersalny charakter ukazanych w baśni problemów decydują o </w:t>
      </w:r>
      <w:r w:rsidR="0006680F">
        <w:rPr>
          <w:rFonts w:ascii="Times New Roman" w:hAnsi="Times New Roman" w:cs="Times New Roman"/>
          <w:sz w:val="24"/>
          <w:szCs w:val="24"/>
        </w:rPr>
        <w:t xml:space="preserve">ich </w:t>
      </w:r>
      <w:r w:rsidRPr="7D137F31">
        <w:rPr>
          <w:rFonts w:ascii="Times New Roman" w:hAnsi="Times New Roman" w:cs="Times New Roman"/>
          <w:sz w:val="24"/>
          <w:szCs w:val="24"/>
        </w:rPr>
        <w:t>at</w:t>
      </w:r>
      <w:r w:rsidR="0006680F">
        <w:rPr>
          <w:rFonts w:ascii="Times New Roman" w:hAnsi="Times New Roman" w:cs="Times New Roman"/>
          <w:sz w:val="24"/>
          <w:szCs w:val="24"/>
        </w:rPr>
        <w:t xml:space="preserve">rakcyjności oraz zasadności </w:t>
      </w:r>
      <w:r w:rsidRPr="7D137F31">
        <w:rPr>
          <w:rFonts w:ascii="Times New Roman" w:hAnsi="Times New Roman" w:cs="Times New Roman"/>
          <w:sz w:val="24"/>
          <w:szCs w:val="24"/>
        </w:rPr>
        <w:t xml:space="preserve">włączenia w proces dydaktyczny, przede wszystkim w odniesieniu do młodszych dzieci (Rutka, 2012).   </w:t>
      </w:r>
    </w:p>
    <w:p w14:paraId="1ED0A4B1" w14:textId="31B571CA" w:rsidR="6AC2B4D4" w:rsidRDefault="7D137F31" w:rsidP="7D137F31">
      <w:pPr>
        <w:spacing w:after="0" w:line="360" w:lineRule="auto"/>
        <w:ind w:firstLine="708"/>
        <w:jc w:val="both"/>
        <w:rPr>
          <w:rFonts w:ascii="Times New Roman" w:hAnsi="Times New Roman" w:cs="Times New Roman"/>
          <w:sz w:val="24"/>
          <w:szCs w:val="24"/>
        </w:rPr>
      </w:pPr>
      <w:r w:rsidRPr="7D137F31">
        <w:rPr>
          <w:rFonts w:ascii="Times New Roman" w:hAnsi="Times New Roman" w:cs="Times New Roman"/>
          <w:sz w:val="24"/>
          <w:szCs w:val="24"/>
        </w:rPr>
        <w:t xml:space="preserve"> </w:t>
      </w:r>
    </w:p>
    <w:p w14:paraId="2924771D" w14:textId="66519606" w:rsidR="00B73793" w:rsidRPr="00B73793" w:rsidRDefault="7D137F31" w:rsidP="7D137F31">
      <w:pPr>
        <w:spacing w:after="0" w:line="360" w:lineRule="auto"/>
        <w:jc w:val="both"/>
        <w:rPr>
          <w:rFonts w:ascii="Times New Roman" w:hAnsi="Times New Roman" w:cs="Times New Roman"/>
          <w:b/>
          <w:bCs/>
          <w:sz w:val="24"/>
          <w:szCs w:val="24"/>
        </w:rPr>
      </w:pPr>
      <w:r w:rsidRPr="7D137F31">
        <w:rPr>
          <w:rFonts w:ascii="Times New Roman" w:hAnsi="Times New Roman" w:cs="Times New Roman"/>
          <w:b/>
          <w:bCs/>
          <w:sz w:val="24"/>
          <w:szCs w:val="24"/>
        </w:rPr>
        <w:t xml:space="preserve">Pułapki i ograniczenia baśniowego przekazu </w:t>
      </w:r>
    </w:p>
    <w:p w14:paraId="6FBA8391" w14:textId="19302FF4" w:rsidR="002643DF" w:rsidRPr="00B73793" w:rsidRDefault="5170CB98" w:rsidP="5170CB98">
      <w:pPr>
        <w:spacing w:after="0" w:line="360" w:lineRule="auto"/>
        <w:ind w:firstLine="709"/>
        <w:jc w:val="both"/>
        <w:rPr>
          <w:rFonts w:ascii="Times New Roman" w:hAnsi="Times New Roman" w:cs="Times New Roman"/>
          <w:sz w:val="24"/>
          <w:szCs w:val="24"/>
        </w:rPr>
      </w:pPr>
      <w:r w:rsidRPr="5170CB98">
        <w:rPr>
          <w:rFonts w:ascii="Times New Roman" w:hAnsi="Times New Roman" w:cs="Times New Roman"/>
          <w:sz w:val="24"/>
          <w:szCs w:val="24"/>
        </w:rPr>
        <w:t>Autorzy zajmujący się problematyką baśni zwracają również uwagę na pewne pułapki czy niebezpieczeństwa tkwiące w baśniowych historiach. Jedną z takich pułapek może być wzmacnianie postaw konformizmu, posłuszeństwa, zaufania wobec władzy (</w:t>
      </w:r>
      <w:proofErr w:type="spellStart"/>
      <w:r w:rsidRPr="5170CB98">
        <w:rPr>
          <w:rFonts w:ascii="Times New Roman" w:hAnsi="Times New Roman" w:cs="Times New Roman"/>
          <w:sz w:val="24"/>
          <w:szCs w:val="24"/>
        </w:rPr>
        <w:t>Czerepaniak</w:t>
      </w:r>
      <w:proofErr w:type="spellEnd"/>
      <w:r w:rsidRPr="5170CB98">
        <w:rPr>
          <w:rFonts w:ascii="Times New Roman" w:hAnsi="Times New Roman" w:cs="Times New Roman"/>
          <w:sz w:val="24"/>
          <w:szCs w:val="24"/>
        </w:rPr>
        <w:t xml:space="preserve">-Walczak, 2003). O ile dawniej postawy takie mogły być uzasadnione, współcześnie trudno byłoby takie uzasadnienie odnaleźć (tamże). Podobnie Śmiałowicz (2013) uważa, że niektóre treści zawarte w baśniach są nieadekwatne do wymogów współczesności, ponieważ stanowią konsekwencję zniekształceń wprowadzanych w wieku dziewiętnastym i dwudziestym, odpowiadających obowiązującym wówczas normom społecznym. Autorka rozważa ten problem na przykładzie </w:t>
      </w:r>
      <w:proofErr w:type="spellStart"/>
      <w:r w:rsidRPr="5170CB98">
        <w:rPr>
          <w:rFonts w:ascii="Times New Roman" w:hAnsi="Times New Roman" w:cs="Times New Roman"/>
          <w:sz w:val="24"/>
          <w:szCs w:val="24"/>
        </w:rPr>
        <w:t>stereotypizacji</w:t>
      </w:r>
      <w:proofErr w:type="spellEnd"/>
      <w:r w:rsidRPr="5170CB98">
        <w:rPr>
          <w:rFonts w:ascii="Times New Roman" w:hAnsi="Times New Roman" w:cs="Times New Roman"/>
          <w:sz w:val="24"/>
          <w:szCs w:val="24"/>
        </w:rPr>
        <w:t xml:space="preserve"> ról płciowych w baśniach. Jedną z analizowanych we wskazanej perspektywie baśni jest </w:t>
      </w:r>
      <w:r w:rsidRPr="5170CB98">
        <w:rPr>
          <w:rFonts w:ascii="Times New Roman" w:hAnsi="Times New Roman" w:cs="Times New Roman"/>
          <w:i/>
          <w:iCs/>
          <w:sz w:val="24"/>
          <w:szCs w:val="24"/>
        </w:rPr>
        <w:t>Kopciuszek</w:t>
      </w:r>
      <w:r w:rsidRPr="5170CB98">
        <w:rPr>
          <w:rFonts w:ascii="Times New Roman" w:hAnsi="Times New Roman" w:cs="Times New Roman"/>
          <w:sz w:val="24"/>
          <w:szCs w:val="24"/>
        </w:rPr>
        <w:t xml:space="preserve">, w którym dostrzega się niebezpieczeństwo budowania tożsamości oraz wartości kobiety na podstawie jej atrakcyjności, wyglądu zewnętrznego, a także ambiwalencję i rywalizację w relacjach między kobiecymi bohaterkami (Śmiałowicz, 2013; por. </w:t>
      </w:r>
      <w:proofErr w:type="spellStart"/>
      <w:r w:rsidRPr="5170CB98">
        <w:rPr>
          <w:rFonts w:ascii="Times New Roman" w:hAnsi="Times New Roman" w:cs="Times New Roman"/>
          <w:sz w:val="24"/>
          <w:szCs w:val="24"/>
        </w:rPr>
        <w:t>Kaschak</w:t>
      </w:r>
      <w:proofErr w:type="spellEnd"/>
      <w:r w:rsidRPr="5170CB98">
        <w:rPr>
          <w:rFonts w:ascii="Times New Roman" w:hAnsi="Times New Roman" w:cs="Times New Roman"/>
          <w:sz w:val="24"/>
          <w:szCs w:val="24"/>
        </w:rPr>
        <w:t>, 2001). Co więcej, konstruktywne postawy społeczne, takie jak współpraca i przyjaźń, częściej pojawiają się w opowieściach baśniowych, których bohaterami są chłopcy (Śmiałowicz, 2013). Baśniom zarzuca się także, że zawarte w nich treści opierają się na dawnych, przede wszystkim patriarchalnych, porz</w:t>
      </w:r>
      <w:r w:rsidR="0006680F">
        <w:rPr>
          <w:rFonts w:ascii="Times New Roman" w:hAnsi="Times New Roman" w:cs="Times New Roman"/>
          <w:sz w:val="24"/>
          <w:szCs w:val="24"/>
        </w:rPr>
        <w:t xml:space="preserve">ądkach hierarchicznych oraz ukazują </w:t>
      </w:r>
      <w:r w:rsidRPr="5170CB98">
        <w:rPr>
          <w:rFonts w:ascii="Times New Roman" w:hAnsi="Times New Roman" w:cs="Times New Roman"/>
          <w:sz w:val="24"/>
          <w:szCs w:val="24"/>
        </w:rPr>
        <w:t>podporządkowaną rol</w:t>
      </w:r>
      <w:r w:rsidR="0006680F">
        <w:rPr>
          <w:rFonts w:ascii="Times New Roman" w:hAnsi="Times New Roman" w:cs="Times New Roman"/>
          <w:sz w:val="24"/>
          <w:szCs w:val="24"/>
        </w:rPr>
        <w:t>ę kobiecych bohaterek -</w:t>
      </w:r>
      <w:r w:rsidRPr="5170CB98">
        <w:rPr>
          <w:rFonts w:ascii="Times New Roman" w:hAnsi="Times New Roman" w:cs="Times New Roman"/>
          <w:sz w:val="24"/>
          <w:szCs w:val="24"/>
        </w:rPr>
        <w:t xml:space="preserve"> nie neguje </w:t>
      </w:r>
      <w:r w:rsidR="0006680F">
        <w:rPr>
          <w:rFonts w:ascii="Times New Roman" w:hAnsi="Times New Roman" w:cs="Times New Roman"/>
          <w:sz w:val="24"/>
          <w:szCs w:val="24"/>
        </w:rPr>
        <w:t xml:space="preserve">to jednak </w:t>
      </w:r>
      <w:r w:rsidRPr="5170CB98">
        <w:rPr>
          <w:rFonts w:ascii="Times New Roman" w:hAnsi="Times New Roman" w:cs="Times New Roman"/>
          <w:sz w:val="24"/>
          <w:szCs w:val="24"/>
        </w:rPr>
        <w:t xml:space="preserve"> terapeutycznego oddziaływania</w:t>
      </w:r>
      <w:r w:rsidR="0006680F">
        <w:rPr>
          <w:rFonts w:ascii="Times New Roman" w:hAnsi="Times New Roman" w:cs="Times New Roman"/>
          <w:sz w:val="24"/>
          <w:szCs w:val="24"/>
        </w:rPr>
        <w:t xml:space="preserve"> baśni</w:t>
      </w:r>
      <w:r w:rsidRPr="5170CB98">
        <w:rPr>
          <w:rFonts w:ascii="Times New Roman" w:hAnsi="Times New Roman" w:cs="Times New Roman"/>
          <w:sz w:val="24"/>
          <w:szCs w:val="24"/>
        </w:rPr>
        <w:t xml:space="preserve">, nie jest </w:t>
      </w:r>
      <w:r w:rsidR="0006680F">
        <w:rPr>
          <w:rFonts w:ascii="Times New Roman" w:hAnsi="Times New Roman" w:cs="Times New Roman"/>
          <w:sz w:val="24"/>
          <w:szCs w:val="24"/>
        </w:rPr>
        <w:t>to też stanowisko powszechnie akceptowane</w:t>
      </w:r>
      <w:r w:rsidRPr="5170CB98">
        <w:rPr>
          <w:rFonts w:ascii="Times New Roman" w:hAnsi="Times New Roman" w:cs="Times New Roman"/>
          <w:sz w:val="24"/>
          <w:szCs w:val="24"/>
        </w:rPr>
        <w:t xml:space="preserve"> (</w:t>
      </w:r>
      <w:proofErr w:type="spellStart"/>
      <w:r w:rsidRPr="5170CB98">
        <w:rPr>
          <w:rFonts w:ascii="Times New Roman" w:hAnsi="Times New Roman" w:cs="Times New Roman"/>
          <w:sz w:val="24"/>
          <w:szCs w:val="24"/>
        </w:rPr>
        <w:t>Pertler</w:t>
      </w:r>
      <w:proofErr w:type="spellEnd"/>
      <w:r w:rsidRPr="5170CB98">
        <w:rPr>
          <w:rFonts w:ascii="Times New Roman" w:hAnsi="Times New Roman" w:cs="Times New Roman"/>
          <w:sz w:val="24"/>
          <w:szCs w:val="24"/>
        </w:rPr>
        <w:t xml:space="preserve">, </w:t>
      </w:r>
      <w:proofErr w:type="spellStart"/>
      <w:r w:rsidRPr="5170CB98">
        <w:rPr>
          <w:rFonts w:ascii="Times New Roman" w:hAnsi="Times New Roman" w:cs="Times New Roman"/>
          <w:sz w:val="24"/>
          <w:szCs w:val="24"/>
        </w:rPr>
        <w:t>Pertler</w:t>
      </w:r>
      <w:proofErr w:type="spellEnd"/>
      <w:r w:rsidRPr="5170CB98">
        <w:rPr>
          <w:rFonts w:ascii="Times New Roman" w:hAnsi="Times New Roman" w:cs="Times New Roman"/>
          <w:sz w:val="24"/>
          <w:szCs w:val="24"/>
        </w:rPr>
        <w:t>, 2012; por. Zawadzka, Rawa-Kochanowska, 2015). Wielu autorów przyjmuje zarzut dotyczący archaiczności baśni oraz ich nieadekwat</w:t>
      </w:r>
      <w:r w:rsidR="00DA233D">
        <w:rPr>
          <w:rFonts w:ascii="Times New Roman" w:hAnsi="Times New Roman" w:cs="Times New Roman"/>
          <w:sz w:val="24"/>
          <w:szCs w:val="24"/>
        </w:rPr>
        <w:t>ności wobec dzisiejszej</w:t>
      </w:r>
      <w:r w:rsidRPr="5170CB98">
        <w:rPr>
          <w:rFonts w:ascii="Times New Roman" w:hAnsi="Times New Roman" w:cs="Times New Roman"/>
          <w:sz w:val="24"/>
          <w:szCs w:val="24"/>
        </w:rPr>
        <w:t xml:space="preserve"> rzeczywistości jako słuszny jedynie pozornie, zauważając, że w popularnych dziełach współczesnej literatury (np. serii o Harrym Potterze) wykorzystuje się z powodzeniem atrybuty baśniowe, co wskazuje na ich wciąż wysoką atrakcyjność dla odbiorcy (Zawadzka, Rawa-Kochanowska, 2015).    </w:t>
      </w:r>
    </w:p>
    <w:p w14:paraId="1D4825D0" w14:textId="39178770" w:rsidR="002643DF" w:rsidRPr="00B73793" w:rsidRDefault="5170CB98" w:rsidP="5170CB98">
      <w:pPr>
        <w:spacing w:after="0" w:line="360" w:lineRule="auto"/>
        <w:ind w:firstLine="709"/>
        <w:jc w:val="both"/>
        <w:rPr>
          <w:rFonts w:ascii="Times New Roman" w:hAnsi="Times New Roman" w:cs="Times New Roman"/>
          <w:sz w:val="24"/>
          <w:szCs w:val="24"/>
        </w:rPr>
      </w:pPr>
      <w:r w:rsidRPr="5170CB98">
        <w:rPr>
          <w:rFonts w:ascii="Times New Roman" w:hAnsi="Times New Roman" w:cs="Times New Roman"/>
          <w:sz w:val="24"/>
          <w:szCs w:val="24"/>
        </w:rPr>
        <w:lastRenderedPageBreak/>
        <w:t xml:space="preserve"> Często stosowanym argumentem przeciwko baśniom jest zawarte w nich okrucieństwo - elementy przemocy, ukazane bezpośrednio lub pośrednio, w formie fizycznej, werbalnej lub symbolicznej (</w:t>
      </w:r>
      <w:r w:rsidR="00DA233D">
        <w:rPr>
          <w:rFonts w:ascii="Times New Roman" w:hAnsi="Times New Roman" w:cs="Times New Roman"/>
          <w:sz w:val="24"/>
          <w:szCs w:val="24"/>
        </w:rPr>
        <w:t>Zawadzka, Rawa-Kochanowska, 2015)</w:t>
      </w:r>
      <w:r w:rsidRPr="5170CB98">
        <w:rPr>
          <w:rFonts w:ascii="Times New Roman" w:hAnsi="Times New Roman" w:cs="Times New Roman"/>
          <w:sz w:val="24"/>
          <w:szCs w:val="24"/>
        </w:rPr>
        <w:t>. Obrońcy baś</w:t>
      </w:r>
      <w:r w:rsidR="00DA233D">
        <w:rPr>
          <w:rFonts w:ascii="Times New Roman" w:hAnsi="Times New Roman" w:cs="Times New Roman"/>
          <w:sz w:val="24"/>
          <w:szCs w:val="24"/>
        </w:rPr>
        <w:t xml:space="preserve">ni uważają jednak, że brutalne treści zawarte w baśniach </w:t>
      </w:r>
      <w:r w:rsidRPr="5170CB98">
        <w:rPr>
          <w:rFonts w:ascii="Times New Roman" w:hAnsi="Times New Roman" w:cs="Times New Roman"/>
          <w:sz w:val="24"/>
          <w:szCs w:val="24"/>
        </w:rPr>
        <w:t>nie mają tak szkodliwych konsekwencji dla rozwoju psychicznego dziecka, jak początkowo sądzono (</w:t>
      </w:r>
      <w:proofErr w:type="spellStart"/>
      <w:r w:rsidRPr="5170CB98">
        <w:rPr>
          <w:rFonts w:ascii="Times New Roman" w:hAnsi="Times New Roman" w:cs="Times New Roman"/>
          <w:sz w:val="24"/>
          <w:szCs w:val="24"/>
        </w:rPr>
        <w:t>Pertler</w:t>
      </w:r>
      <w:proofErr w:type="spellEnd"/>
      <w:r w:rsidRPr="5170CB98">
        <w:rPr>
          <w:rFonts w:ascii="Times New Roman" w:hAnsi="Times New Roman" w:cs="Times New Roman"/>
          <w:sz w:val="24"/>
          <w:szCs w:val="24"/>
        </w:rPr>
        <w:t xml:space="preserve">, </w:t>
      </w:r>
      <w:proofErr w:type="spellStart"/>
      <w:r w:rsidRPr="5170CB98">
        <w:rPr>
          <w:rFonts w:ascii="Times New Roman" w:hAnsi="Times New Roman" w:cs="Times New Roman"/>
          <w:sz w:val="24"/>
          <w:szCs w:val="24"/>
        </w:rPr>
        <w:t>Pertler</w:t>
      </w:r>
      <w:proofErr w:type="spellEnd"/>
      <w:r w:rsidRPr="5170CB98">
        <w:rPr>
          <w:rFonts w:ascii="Times New Roman" w:hAnsi="Times New Roman" w:cs="Times New Roman"/>
          <w:sz w:val="24"/>
          <w:szCs w:val="24"/>
        </w:rPr>
        <w:t>, 2012). Zauważają także, że okrucieństwo pełni funkcję swoistego wyrównania wobec poprzedzających je niesprawiedliwych wydarzeń, rzadko też przyjmuje formę dosłowną, w postaci krwi czy ran (</w:t>
      </w:r>
      <w:proofErr w:type="spellStart"/>
      <w:r w:rsidRPr="5170CB98">
        <w:rPr>
          <w:rFonts w:ascii="Times New Roman" w:hAnsi="Times New Roman" w:cs="Times New Roman"/>
          <w:sz w:val="24"/>
          <w:szCs w:val="24"/>
        </w:rPr>
        <w:t>Pertler</w:t>
      </w:r>
      <w:proofErr w:type="spellEnd"/>
      <w:r w:rsidRPr="5170CB98">
        <w:rPr>
          <w:rFonts w:ascii="Times New Roman" w:hAnsi="Times New Roman" w:cs="Times New Roman"/>
          <w:sz w:val="24"/>
          <w:szCs w:val="24"/>
        </w:rPr>
        <w:t xml:space="preserve">, </w:t>
      </w:r>
      <w:proofErr w:type="spellStart"/>
      <w:r w:rsidRPr="5170CB98">
        <w:rPr>
          <w:rFonts w:ascii="Times New Roman" w:hAnsi="Times New Roman" w:cs="Times New Roman"/>
          <w:sz w:val="24"/>
          <w:szCs w:val="24"/>
        </w:rPr>
        <w:t>Pertler</w:t>
      </w:r>
      <w:proofErr w:type="spellEnd"/>
      <w:r w:rsidRPr="5170CB98">
        <w:rPr>
          <w:rFonts w:ascii="Times New Roman" w:hAnsi="Times New Roman" w:cs="Times New Roman"/>
          <w:sz w:val="24"/>
          <w:szCs w:val="24"/>
        </w:rPr>
        <w:t xml:space="preserve">, 2012). Ponadto, oryginalne baśniowe przekazy zawierające elementy przemocy wydają się w większym stopniu oddawać realia życia niż ich ugładzone, “przesłodzone” wersje (Zawadzka, Rawa-Kochanowska, 2015).    </w:t>
      </w:r>
    </w:p>
    <w:p w14:paraId="7F94C36C" w14:textId="2E2F8FE1" w:rsidR="002643DF" w:rsidRPr="00B73793" w:rsidRDefault="5170CB98" w:rsidP="5170CB98">
      <w:pPr>
        <w:spacing w:after="0" w:line="360" w:lineRule="auto"/>
        <w:ind w:firstLine="709"/>
        <w:jc w:val="both"/>
        <w:rPr>
          <w:rFonts w:ascii="Times New Roman" w:hAnsi="Times New Roman" w:cs="Times New Roman"/>
          <w:sz w:val="24"/>
          <w:szCs w:val="24"/>
        </w:rPr>
      </w:pPr>
      <w:r w:rsidRPr="5170CB98">
        <w:rPr>
          <w:rFonts w:ascii="Times New Roman" w:hAnsi="Times New Roman" w:cs="Times New Roman"/>
          <w:sz w:val="24"/>
          <w:szCs w:val="24"/>
        </w:rPr>
        <w:t xml:space="preserve">Obecność okrucieństwa w baśniach można wyjaśnić również tym, że początkowo adresatami baśni byli dorośli. Dopiero na początku XIX wieku bracia Grimm przygotowując drugie wydanie baśni zmodyfikowali je w taki sposób, aby zawierały wzorce pożądanych - w tamtym czasie - </w:t>
      </w:r>
      <w:proofErr w:type="spellStart"/>
      <w:r w:rsidRPr="5170CB98">
        <w:rPr>
          <w:rFonts w:ascii="Times New Roman" w:hAnsi="Times New Roman" w:cs="Times New Roman"/>
          <w:sz w:val="24"/>
          <w:szCs w:val="24"/>
        </w:rPr>
        <w:t>zachowań</w:t>
      </w:r>
      <w:proofErr w:type="spellEnd"/>
      <w:r w:rsidRPr="5170CB98">
        <w:rPr>
          <w:rFonts w:ascii="Times New Roman" w:hAnsi="Times New Roman" w:cs="Times New Roman"/>
          <w:sz w:val="24"/>
          <w:szCs w:val="24"/>
        </w:rPr>
        <w:t xml:space="preserve"> i zasad moralnych (Śmiałowicz, 2013; por. </w:t>
      </w:r>
      <w:proofErr w:type="spellStart"/>
      <w:r w:rsidRPr="5170CB98">
        <w:rPr>
          <w:rFonts w:ascii="Times New Roman" w:hAnsi="Times New Roman" w:cs="Times New Roman"/>
          <w:sz w:val="24"/>
          <w:szCs w:val="24"/>
        </w:rPr>
        <w:t>Molicka</w:t>
      </w:r>
      <w:proofErr w:type="spellEnd"/>
      <w:r w:rsidRPr="5170CB98">
        <w:rPr>
          <w:rFonts w:ascii="Times New Roman" w:hAnsi="Times New Roman" w:cs="Times New Roman"/>
          <w:sz w:val="24"/>
          <w:szCs w:val="24"/>
        </w:rPr>
        <w:t xml:space="preserve">, 2011; </w:t>
      </w:r>
      <w:proofErr w:type="spellStart"/>
      <w:r w:rsidRPr="5170CB98">
        <w:rPr>
          <w:rFonts w:ascii="Times New Roman" w:hAnsi="Times New Roman" w:cs="Times New Roman"/>
          <w:sz w:val="24"/>
          <w:szCs w:val="24"/>
        </w:rPr>
        <w:t>Pertler</w:t>
      </w:r>
      <w:proofErr w:type="spellEnd"/>
      <w:r w:rsidRPr="5170CB98">
        <w:rPr>
          <w:rFonts w:ascii="Times New Roman" w:hAnsi="Times New Roman" w:cs="Times New Roman"/>
          <w:sz w:val="24"/>
          <w:szCs w:val="24"/>
        </w:rPr>
        <w:t xml:space="preserve">, </w:t>
      </w:r>
      <w:proofErr w:type="spellStart"/>
      <w:r w:rsidRPr="5170CB98">
        <w:rPr>
          <w:rFonts w:ascii="Times New Roman" w:hAnsi="Times New Roman" w:cs="Times New Roman"/>
          <w:sz w:val="24"/>
          <w:szCs w:val="24"/>
        </w:rPr>
        <w:t>Pertler</w:t>
      </w:r>
      <w:proofErr w:type="spellEnd"/>
      <w:r w:rsidRPr="5170CB98">
        <w:rPr>
          <w:rFonts w:ascii="Times New Roman" w:hAnsi="Times New Roman" w:cs="Times New Roman"/>
          <w:sz w:val="24"/>
          <w:szCs w:val="24"/>
        </w:rPr>
        <w:t xml:space="preserve">, 2012; Zawadzka, Rawa-Kochanowska, 2015). Nawet ilustracje zawarte w pierwszym wydaniu baśni wskazują, że ich odbiorcami miały być dziewczęta w okresie dorastania, później jednak stopniowo rezygnowano z wątków dotyczących seksualności i dojrzewania seksualnego (Śmiałowicz, 2013).                     </w:t>
      </w:r>
    </w:p>
    <w:p w14:paraId="44F33A38" w14:textId="7AADF897" w:rsidR="002643DF" w:rsidRPr="00B73793" w:rsidRDefault="0AF16057" w:rsidP="0AF16057">
      <w:pPr>
        <w:spacing w:after="0" w:line="360" w:lineRule="auto"/>
        <w:ind w:firstLine="709"/>
        <w:jc w:val="both"/>
        <w:rPr>
          <w:rFonts w:ascii="Times New Roman" w:hAnsi="Times New Roman" w:cs="Times New Roman"/>
          <w:sz w:val="24"/>
          <w:szCs w:val="24"/>
        </w:rPr>
      </w:pPr>
      <w:r w:rsidRPr="0AF16057">
        <w:rPr>
          <w:rFonts w:ascii="Times New Roman" w:hAnsi="Times New Roman" w:cs="Times New Roman"/>
          <w:sz w:val="24"/>
          <w:szCs w:val="24"/>
        </w:rPr>
        <w:t xml:space="preserve">Modyfikacje baśni wprowadzane były zarówno przez ich autorów jak i tłumaczy, co w pewnym stopniu może podważać tezę o ponadczasowym i uniwersalnym charakterze tych utworów (Śmiałowicz, 2013). Warto także zachować krytycyzm wobec treści popularyzowanych przez </w:t>
      </w:r>
      <w:proofErr w:type="spellStart"/>
      <w:r w:rsidRPr="0AF16057">
        <w:rPr>
          <w:rFonts w:ascii="Times New Roman" w:hAnsi="Times New Roman" w:cs="Times New Roman"/>
          <w:sz w:val="24"/>
          <w:szCs w:val="24"/>
        </w:rPr>
        <w:t>Bettelheima</w:t>
      </w:r>
      <w:proofErr w:type="spellEnd"/>
      <w:r w:rsidRPr="0AF16057">
        <w:rPr>
          <w:rFonts w:ascii="Times New Roman" w:hAnsi="Times New Roman" w:cs="Times New Roman"/>
          <w:sz w:val="24"/>
          <w:szCs w:val="24"/>
        </w:rPr>
        <w:t xml:space="preserve">, który opierał swoje analizy na wzbudzającej kontrowersje koncepcji psychoanalitycznej, a kluczowe publikacje tego autora (zmarłego w roku 1990), dotyczące problematyki baśni, ukazały się w latach siedemdziesiątych ubiegłego wieku (Śmiałowicz, 2013).          </w:t>
      </w:r>
    </w:p>
    <w:p w14:paraId="4030FD05" w14:textId="247489D5" w:rsidR="002643DF" w:rsidRPr="00B73793" w:rsidRDefault="7D137F31" w:rsidP="7D137F31">
      <w:pPr>
        <w:spacing w:after="0" w:line="360" w:lineRule="auto"/>
        <w:ind w:firstLine="709"/>
        <w:jc w:val="both"/>
        <w:rPr>
          <w:rFonts w:ascii="Times New Roman" w:hAnsi="Times New Roman" w:cs="Times New Roman"/>
          <w:sz w:val="24"/>
          <w:szCs w:val="24"/>
        </w:rPr>
      </w:pPr>
      <w:r w:rsidRPr="7D137F31">
        <w:rPr>
          <w:rFonts w:ascii="Times New Roman" w:hAnsi="Times New Roman" w:cs="Times New Roman"/>
          <w:sz w:val="24"/>
          <w:szCs w:val="24"/>
        </w:rPr>
        <w:t>Podkreśla się także, z uwagi na abstrakcyjny charakter takich wartości jak dobro czy sprawiedliwość, mogą być one w niewielkim stopniu poznawczo dostępne dziecku jako odbiorcy baśni. W konsekwencji, dziecko może przeżywać treści baśniowe i doświadczać je raczej na poziomie emocjonalnym niż poznawczym (</w:t>
      </w:r>
      <w:proofErr w:type="spellStart"/>
      <w:r w:rsidRPr="7D137F31">
        <w:rPr>
          <w:rFonts w:ascii="Times New Roman" w:hAnsi="Times New Roman" w:cs="Times New Roman"/>
          <w:sz w:val="24"/>
          <w:szCs w:val="24"/>
        </w:rPr>
        <w:t>Czerepaniak</w:t>
      </w:r>
      <w:proofErr w:type="spellEnd"/>
      <w:r w:rsidRPr="7D137F31">
        <w:rPr>
          <w:rFonts w:ascii="Times New Roman" w:hAnsi="Times New Roman" w:cs="Times New Roman"/>
          <w:sz w:val="24"/>
          <w:szCs w:val="24"/>
        </w:rPr>
        <w:t>-Walczak, 2003).</w:t>
      </w:r>
    </w:p>
    <w:p w14:paraId="67FF98BD" w14:textId="024479E6" w:rsidR="7AFE4BB4" w:rsidRDefault="7D137F31" w:rsidP="7D137F31">
      <w:pPr>
        <w:spacing w:after="0" w:line="360" w:lineRule="auto"/>
        <w:ind w:firstLine="709"/>
        <w:jc w:val="both"/>
        <w:rPr>
          <w:rFonts w:ascii="Times New Roman" w:hAnsi="Times New Roman" w:cs="Times New Roman"/>
          <w:sz w:val="24"/>
          <w:szCs w:val="24"/>
        </w:rPr>
      </w:pPr>
      <w:r w:rsidRPr="7D137F31">
        <w:rPr>
          <w:rFonts w:ascii="Times New Roman" w:hAnsi="Times New Roman" w:cs="Times New Roman"/>
          <w:sz w:val="24"/>
          <w:szCs w:val="24"/>
        </w:rPr>
        <w:t xml:space="preserve">   Niekiedy wskazuje się także na niebezpieczeństwa związane z propagowaniem baśni. </w:t>
      </w:r>
      <w:proofErr w:type="spellStart"/>
      <w:r w:rsidRPr="7D137F31">
        <w:rPr>
          <w:rFonts w:ascii="Times New Roman" w:hAnsi="Times New Roman" w:cs="Times New Roman"/>
          <w:sz w:val="24"/>
          <w:szCs w:val="24"/>
        </w:rPr>
        <w:t>Czerepaniak</w:t>
      </w:r>
      <w:proofErr w:type="spellEnd"/>
      <w:r w:rsidRPr="7D137F31">
        <w:rPr>
          <w:rFonts w:ascii="Times New Roman" w:hAnsi="Times New Roman" w:cs="Times New Roman"/>
          <w:sz w:val="24"/>
          <w:szCs w:val="24"/>
        </w:rPr>
        <w:t xml:space="preserve">-Walczak (2003) wymienia wśród nich między innymi instrumentalne podejście do baśni, traktowanie dostępu do nich jako formy nagrody, a ograniczeń w tym obszarze w kategoriach kary. Upowszechnianie baśni niesie za sobą także niebezpieczeństwo odwoływania się do nich w tak wielu sytuacjach i okolicznościach, że pomijane mogą być rzeczywiste </w:t>
      </w:r>
      <w:r w:rsidRPr="7D137F31">
        <w:rPr>
          <w:rFonts w:ascii="Times New Roman" w:hAnsi="Times New Roman" w:cs="Times New Roman"/>
          <w:sz w:val="24"/>
          <w:szCs w:val="24"/>
        </w:rPr>
        <w:lastRenderedPageBreak/>
        <w:t>potrzeby i możliwości odbiorców (tamże). Ryzykowne jest także interpretowanie baśni przez dorosłych, które może dawać poczucie wyższości i władzy (</w:t>
      </w:r>
      <w:proofErr w:type="spellStart"/>
      <w:r w:rsidRPr="7D137F31">
        <w:rPr>
          <w:rFonts w:ascii="Times New Roman" w:hAnsi="Times New Roman" w:cs="Times New Roman"/>
          <w:sz w:val="24"/>
          <w:szCs w:val="24"/>
        </w:rPr>
        <w:t>Czerepaniak</w:t>
      </w:r>
      <w:proofErr w:type="spellEnd"/>
      <w:r w:rsidRPr="7D137F31">
        <w:rPr>
          <w:rFonts w:ascii="Times New Roman" w:hAnsi="Times New Roman" w:cs="Times New Roman"/>
          <w:sz w:val="24"/>
          <w:szCs w:val="24"/>
        </w:rPr>
        <w:t xml:space="preserve">-Walczak, 2003), ale jest odmienne od dziecięcego rozumienia baśniowych treści (por. </w:t>
      </w:r>
      <w:proofErr w:type="spellStart"/>
      <w:r w:rsidRPr="7D137F31">
        <w:rPr>
          <w:rFonts w:ascii="Times New Roman" w:hAnsi="Times New Roman" w:cs="Times New Roman"/>
          <w:sz w:val="24"/>
          <w:szCs w:val="24"/>
        </w:rPr>
        <w:t>Brett</w:t>
      </w:r>
      <w:proofErr w:type="spellEnd"/>
      <w:r w:rsidRPr="7D137F31">
        <w:rPr>
          <w:rFonts w:ascii="Times New Roman" w:hAnsi="Times New Roman" w:cs="Times New Roman"/>
          <w:sz w:val="24"/>
          <w:szCs w:val="24"/>
        </w:rPr>
        <w:t xml:space="preserve">, 2016; Szuman, 1928/2008).  </w:t>
      </w:r>
    </w:p>
    <w:p w14:paraId="3557E00E" w14:textId="02FE8398" w:rsidR="7AFE4BB4" w:rsidRDefault="7D137F31" w:rsidP="7D137F31">
      <w:pPr>
        <w:spacing w:after="0" w:line="360" w:lineRule="auto"/>
        <w:ind w:firstLine="709"/>
        <w:jc w:val="both"/>
        <w:rPr>
          <w:rFonts w:ascii="Times New Roman" w:hAnsi="Times New Roman" w:cs="Times New Roman"/>
          <w:sz w:val="24"/>
          <w:szCs w:val="24"/>
        </w:rPr>
      </w:pPr>
      <w:r w:rsidRPr="7D137F31">
        <w:rPr>
          <w:rFonts w:ascii="Times New Roman" w:hAnsi="Times New Roman" w:cs="Times New Roman"/>
          <w:sz w:val="24"/>
          <w:szCs w:val="24"/>
        </w:rPr>
        <w:t xml:space="preserve"> Prezentowana perspektywa nie neguje</w:t>
      </w:r>
      <w:r w:rsidR="00DA233D">
        <w:rPr>
          <w:rFonts w:ascii="Times New Roman" w:hAnsi="Times New Roman" w:cs="Times New Roman"/>
          <w:sz w:val="24"/>
          <w:szCs w:val="24"/>
        </w:rPr>
        <w:t xml:space="preserve"> wychowawczego i edukacyjnego</w:t>
      </w:r>
      <w:r w:rsidRPr="7D137F31">
        <w:rPr>
          <w:rFonts w:ascii="Times New Roman" w:hAnsi="Times New Roman" w:cs="Times New Roman"/>
          <w:sz w:val="24"/>
          <w:szCs w:val="24"/>
        </w:rPr>
        <w:t xml:space="preserve"> znaczenia baśni - ukazuje natomiast,  że wskazane funkcje wymagają </w:t>
      </w:r>
      <w:r w:rsidR="00DA233D">
        <w:rPr>
          <w:rFonts w:ascii="Times New Roman" w:hAnsi="Times New Roman" w:cs="Times New Roman"/>
          <w:sz w:val="24"/>
          <w:szCs w:val="24"/>
        </w:rPr>
        <w:t xml:space="preserve">niekiedy </w:t>
      </w:r>
      <w:r w:rsidRPr="7D137F31">
        <w:rPr>
          <w:rFonts w:ascii="Times New Roman" w:hAnsi="Times New Roman" w:cs="Times New Roman"/>
          <w:sz w:val="24"/>
          <w:szCs w:val="24"/>
        </w:rPr>
        <w:t xml:space="preserve">wprowadzenia zmian do treści baśni i zmiany te uzasadniają. Jak zauważa Śmiałowicz (2013), “baśń nie opiera się modyfikacjom, podobnie jak język, jest żywa i może zostać dostosowana do współczesnych potrzeb” (tamże, s. 354). </w:t>
      </w:r>
    </w:p>
    <w:p w14:paraId="039CC0E0" w14:textId="2D984CD0" w:rsidR="7D137F31" w:rsidRDefault="7D137F31" w:rsidP="7D137F31">
      <w:pPr>
        <w:spacing w:after="0" w:line="360" w:lineRule="auto"/>
        <w:ind w:firstLine="709"/>
        <w:jc w:val="both"/>
        <w:rPr>
          <w:rFonts w:ascii="Times New Roman" w:hAnsi="Times New Roman" w:cs="Times New Roman"/>
          <w:sz w:val="24"/>
          <w:szCs w:val="24"/>
        </w:rPr>
      </w:pPr>
    </w:p>
    <w:p w14:paraId="3BCAEF5B" w14:textId="716204A0" w:rsidR="7D137F31" w:rsidRDefault="7D137F31" w:rsidP="7D137F31">
      <w:pPr>
        <w:spacing w:after="0" w:line="360" w:lineRule="auto"/>
        <w:ind w:firstLine="709"/>
        <w:jc w:val="both"/>
        <w:rPr>
          <w:rFonts w:ascii="Times New Roman" w:hAnsi="Times New Roman" w:cs="Times New Roman"/>
          <w:sz w:val="24"/>
          <w:szCs w:val="24"/>
        </w:rPr>
      </w:pPr>
      <w:r w:rsidRPr="7D137F31">
        <w:rPr>
          <w:rFonts w:ascii="Times New Roman" w:hAnsi="Times New Roman" w:cs="Times New Roman"/>
          <w:sz w:val="24"/>
          <w:szCs w:val="24"/>
        </w:rPr>
        <w:t>W artykule ukazano zarówno potencjał klasycznych baśni, uzasadniający ich szerokie zastosowanie w pracy z dziećmi, jak i pewne ograniczenia przekazu baśniowego. Zgodnie z przedstawionymi treściami, baśnie są ważnym czynnikiem kulturotwórczym, który wprowadza dziecko w świat wartości i norm, a także wspiera jego rozwój poznawczy emocjonalny i społeczny. Zdaniem wielu autorów, jednym z najważniejszych atutów baśni, również współcześnie, jest oswajanie dziec</w:t>
      </w:r>
      <w:r w:rsidR="00DA233D">
        <w:rPr>
          <w:rFonts w:ascii="Times New Roman" w:hAnsi="Times New Roman" w:cs="Times New Roman"/>
          <w:sz w:val="24"/>
          <w:szCs w:val="24"/>
        </w:rPr>
        <w:t>ka ze światem, w którym obecne jest</w:t>
      </w:r>
      <w:r w:rsidRPr="7D137F31">
        <w:rPr>
          <w:rFonts w:ascii="Times New Roman" w:hAnsi="Times New Roman" w:cs="Times New Roman"/>
          <w:sz w:val="24"/>
          <w:szCs w:val="24"/>
        </w:rPr>
        <w:t xml:space="preserve"> zło, niegodziwość i życiowe trudności, ale możliwe jest poradzenie sobie z nimi (</w:t>
      </w:r>
      <w:proofErr w:type="spellStart"/>
      <w:r w:rsidRPr="7D137F31">
        <w:rPr>
          <w:rFonts w:ascii="Times New Roman" w:hAnsi="Times New Roman" w:cs="Times New Roman"/>
          <w:sz w:val="24"/>
          <w:szCs w:val="24"/>
        </w:rPr>
        <w:t>Brett</w:t>
      </w:r>
      <w:proofErr w:type="spellEnd"/>
      <w:r w:rsidRPr="7D137F31">
        <w:rPr>
          <w:rFonts w:ascii="Times New Roman" w:hAnsi="Times New Roman" w:cs="Times New Roman"/>
          <w:sz w:val="24"/>
          <w:szCs w:val="24"/>
        </w:rPr>
        <w:t xml:space="preserve">, 2016; </w:t>
      </w:r>
      <w:proofErr w:type="spellStart"/>
      <w:r w:rsidRPr="7D137F31">
        <w:rPr>
          <w:rFonts w:ascii="Times New Roman" w:hAnsi="Times New Roman" w:cs="Times New Roman"/>
          <w:sz w:val="24"/>
          <w:szCs w:val="24"/>
        </w:rPr>
        <w:t>Molicka</w:t>
      </w:r>
      <w:proofErr w:type="spellEnd"/>
      <w:r w:rsidRPr="7D137F31">
        <w:rPr>
          <w:rFonts w:ascii="Times New Roman" w:hAnsi="Times New Roman" w:cs="Times New Roman"/>
          <w:sz w:val="24"/>
          <w:szCs w:val="24"/>
        </w:rPr>
        <w:t xml:space="preserve">, 2002; Pilawska, 2017).  </w:t>
      </w:r>
    </w:p>
    <w:p w14:paraId="520D3FCD" w14:textId="12446BCA" w:rsidR="7D137F31" w:rsidRDefault="7D137F31" w:rsidP="7D137F31">
      <w:pPr>
        <w:spacing w:after="0" w:line="360" w:lineRule="auto"/>
        <w:ind w:firstLine="709"/>
        <w:jc w:val="both"/>
        <w:rPr>
          <w:rFonts w:ascii="Times New Roman" w:hAnsi="Times New Roman" w:cs="Times New Roman"/>
          <w:sz w:val="24"/>
          <w:szCs w:val="24"/>
        </w:rPr>
      </w:pPr>
    </w:p>
    <w:p w14:paraId="5A39BBE3" w14:textId="77777777" w:rsidR="00355479" w:rsidRDefault="00355479" w:rsidP="00B73793">
      <w:pPr>
        <w:spacing w:after="0" w:line="360" w:lineRule="auto"/>
        <w:ind w:firstLine="709"/>
        <w:jc w:val="both"/>
        <w:rPr>
          <w:rFonts w:ascii="Times New Roman" w:hAnsi="Times New Roman" w:cs="Times New Roman"/>
          <w:sz w:val="24"/>
          <w:szCs w:val="24"/>
        </w:rPr>
      </w:pPr>
    </w:p>
    <w:p w14:paraId="70A7850D" w14:textId="46073E78" w:rsidR="7D137F31" w:rsidRDefault="7D137F31" w:rsidP="7D137F31">
      <w:pPr>
        <w:spacing w:after="0" w:line="360" w:lineRule="auto"/>
        <w:ind w:firstLine="709"/>
        <w:jc w:val="both"/>
        <w:rPr>
          <w:rFonts w:ascii="Times New Roman" w:hAnsi="Times New Roman" w:cs="Times New Roman"/>
          <w:b/>
          <w:bCs/>
          <w:sz w:val="24"/>
          <w:szCs w:val="24"/>
        </w:rPr>
      </w:pPr>
      <w:r w:rsidRPr="7D137F31">
        <w:rPr>
          <w:rFonts w:ascii="Times New Roman" w:hAnsi="Times New Roman" w:cs="Times New Roman"/>
          <w:b/>
          <w:bCs/>
          <w:sz w:val="24"/>
          <w:szCs w:val="24"/>
        </w:rPr>
        <w:t>Bibliografia</w:t>
      </w:r>
    </w:p>
    <w:p w14:paraId="7A85D5B2" w14:textId="010FC0FC" w:rsidR="7D137F31" w:rsidRDefault="7D137F31" w:rsidP="7D137F31">
      <w:pPr>
        <w:spacing w:after="0" w:line="360" w:lineRule="auto"/>
        <w:ind w:firstLine="709"/>
        <w:jc w:val="both"/>
        <w:rPr>
          <w:rFonts w:ascii="Times New Roman" w:hAnsi="Times New Roman" w:cs="Times New Roman"/>
          <w:b/>
          <w:bCs/>
          <w:sz w:val="24"/>
          <w:szCs w:val="24"/>
        </w:rPr>
      </w:pPr>
    </w:p>
    <w:p w14:paraId="1C776318" w14:textId="5AC38554" w:rsidR="7D137F31" w:rsidRDefault="7D137F31" w:rsidP="7D137F31">
      <w:pPr>
        <w:ind w:left="708" w:hanging="708"/>
        <w:jc w:val="both"/>
        <w:rPr>
          <w:rFonts w:ascii="Times New Roman" w:hAnsi="Times New Roman" w:cs="Times New Roman"/>
          <w:b/>
          <w:bCs/>
          <w:sz w:val="24"/>
          <w:szCs w:val="24"/>
        </w:rPr>
      </w:pPr>
      <w:r w:rsidRPr="7D137F31">
        <w:rPr>
          <w:rFonts w:ascii="Times New Roman" w:eastAsia="Times New Roman" w:hAnsi="Times New Roman" w:cs="Times New Roman"/>
          <w:sz w:val="24"/>
          <w:szCs w:val="24"/>
        </w:rPr>
        <w:t xml:space="preserve">Baluch A. (1993). </w:t>
      </w:r>
      <w:r w:rsidRPr="7D137F31">
        <w:rPr>
          <w:rFonts w:ascii="Times New Roman" w:eastAsia="Times New Roman" w:hAnsi="Times New Roman" w:cs="Times New Roman"/>
          <w:i/>
          <w:iCs/>
          <w:sz w:val="24"/>
          <w:szCs w:val="24"/>
        </w:rPr>
        <w:t>Archetypy literatury dziecięcej</w:t>
      </w:r>
      <w:r w:rsidRPr="7D137F31">
        <w:rPr>
          <w:rFonts w:ascii="Times New Roman" w:eastAsia="Times New Roman" w:hAnsi="Times New Roman" w:cs="Times New Roman"/>
          <w:sz w:val="24"/>
          <w:szCs w:val="24"/>
        </w:rPr>
        <w:t>. Wrocław: Wydawnictwo W. Bagińscy i Synowie.</w:t>
      </w:r>
    </w:p>
    <w:p w14:paraId="44347C1B" w14:textId="7D13CD4D" w:rsidR="7D137F31" w:rsidRDefault="7D137F31" w:rsidP="7D137F31">
      <w:pPr>
        <w:ind w:left="708" w:hanging="708"/>
        <w:jc w:val="both"/>
        <w:rPr>
          <w:rFonts w:ascii="Times New Roman" w:hAnsi="Times New Roman" w:cs="Times New Roman"/>
          <w:b/>
          <w:bCs/>
          <w:sz w:val="24"/>
          <w:szCs w:val="24"/>
        </w:rPr>
      </w:pPr>
      <w:r w:rsidRPr="7D137F31">
        <w:rPr>
          <w:rFonts w:ascii="Times New Roman" w:eastAsia="Times New Roman" w:hAnsi="Times New Roman" w:cs="Times New Roman"/>
          <w:sz w:val="24"/>
          <w:szCs w:val="24"/>
        </w:rPr>
        <w:t xml:space="preserve">Baluch, A. (2005). </w:t>
      </w:r>
      <w:r w:rsidRPr="7D137F31">
        <w:rPr>
          <w:rFonts w:ascii="Times New Roman" w:eastAsia="Times New Roman" w:hAnsi="Times New Roman" w:cs="Times New Roman"/>
          <w:i/>
          <w:iCs/>
          <w:sz w:val="24"/>
          <w:szCs w:val="24"/>
        </w:rPr>
        <w:t>Książka jest światem. O literaturze dla dzieci małych oraz dla dzieci starszych i nastolatków</w:t>
      </w:r>
      <w:r w:rsidRPr="7D137F31">
        <w:rPr>
          <w:rFonts w:ascii="Times New Roman" w:eastAsia="Times New Roman" w:hAnsi="Times New Roman" w:cs="Times New Roman"/>
          <w:sz w:val="24"/>
          <w:szCs w:val="24"/>
        </w:rPr>
        <w:t xml:space="preserve">. Kraków: </w:t>
      </w:r>
      <w:proofErr w:type="spellStart"/>
      <w:r w:rsidRPr="7D137F31">
        <w:rPr>
          <w:rFonts w:ascii="Times New Roman" w:eastAsia="Times New Roman" w:hAnsi="Times New Roman" w:cs="Times New Roman"/>
          <w:sz w:val="24"/>
          <w:szCs w:val="24"/>
        </w:rPr>
        <w:t>Universitas</w:t>
      </w:r>
      <w:proofErr w:type="spellEnd"/>
      <w:r w:rsidRPr="7D137F31">
        <w:rPr>
          <w:rFonts w:ascii="Times New Roman" w:eastAsia="Times New Roman" w:hAnsi="Times New Roman" w:cs="Times New Roman"/>
          <w:sz w:val="24"/>
          <w:szCs w:val="24"/>
        </w:rPr>
        <w:t xml:space="preserve">.  </w:t>
      </w:r>
    </w:p>
    <w:p w14:paraId="421A7CF9" w14:textId="211921FD" w:rsidR="54CD2C2F" w:rsidRDefault="1C0EA775" w:rsidP="1C0EA775">
      <w:pPr>
        <w:spacing w:after="0" w:line="360" w:lineRule="auto"/>
        <w:ind w:left="708" w:hanging="708"/>
        <w:jc w:val="both"/>
        <w:rPr>
          <w:rFonts w:ascii="Times New Roman" w:eastAsia="Times New Roman" w:hAnsi="Times New Roman" w:cs="Times New Roman"/>
          <w:sz w:val="24"/>
          <w:szCs w:val="24"/>
        </w:rPr>
      </w:pPr>
      <w:proofErr w:type="spellStart"/>
      <w:r w:rsidRPr="1C0EA775">
        <w:rPr>
          <w:rFonts w:ascii="Times New Roman" w:eastAsia="Times New Roman" w:hAnsi="Times New Roman" w:cs="Times New Roman"/>
          <w:sz w:val="24"/>
          <w:szCs w:val="24"/>
        </w:rPr>
        <w:t>Bettelheim</w:t>
      </w:r>
      <w:proofErr w:type="spellEnd"/>
      <w:r w:rsidRPr="1C0EA775">
        <w:rPr>
          <w:rFonts w:ascii="Times New Roman" w:eastAsia="Times New Roman" w:hAnsi="Times New Roman" w:cs="Times New Roman"/>
          <w:sz w:val="24"/>
          <w:szCs w:val="24"/>
        </w:rPr>
        <w:t xml:space="preserve">, B. (1976/2010). </w:t>
      </w:r>
      <w:r w:rsidRPr="1C0EA775">
        <w:rPr>
          <w:rFonts w:ascii="Times New Roman" w:eastAsia="Times New Roman" w:hAnsi="Times New Roman" w:cs="Times New Roman"/>
          <w:i/>
          <w:iCs/>
          <w:sz w:val="24"/>
          <w:szCs w:val="24"/>
        </w:rPr>
        <w:t>Cudowne i pożyteczne. O znaczeniach i wartościach baśni</w:t>
      </w:r>
      <w:r w:rsidRPr="1C0EA775">
        <w:rPr>
          <w:rFonts w:ascii="Times New Roman" w:eastAsia="Times New Roman" w:hAnsi="Times New Roman" w:cs="Times New Roman"/>
          <w:sz w:val="24"/>
          <w:szCs w:val="24"/>
        </w:rPr>
        <w:t xml:space="preserve">. Warszawa: WAB. </w:t>
      </w:r>
    </w:p>
    <w:p w14:paraId="4E8C4B7B" w14:textId="6D0A0686" w:rsidR="1C0EA775" w:rsidRDefault="7D137F31" w:rsidP="7D137F31">
      <w:pPr>
        <w:spacing w:after="0" w:line="360" w:lineRule="auto"/>
        <w:ind w:left="708" w:hanging="708"/>
        <w:jc w:val="both"/>
        <w:rPr>
          <w:rFonts w:ascii="Times New Roman" w:eastAsia="Times New Roman" w:hAnsi="Times New Roman" w:cs="Times New Roman"/>
          <w:sz w:val="24"/>
          <w:szCs w:val="24"/>
        </w:rPr>
      </w:pPr>
      <w:r w:rsidRPr="7D137F31">
        <w:rPr>
          <w:rFonts w:ascii="Times New Roman" w:eastAsia="Times New Roman" w:hAnsi="Times New Roman" w:cs="Times New Roman"/>
          <w:sz w:val="24"/>
          <w:szCs w:val="24"/>
        </w:rPr>
        <w:t xml:space="preserve">Bednarska, G. (2017). Praca z bajką w procesie wychowania dziecka w wieku przedszkolnym i wczesnoszkolnym: zagadnienia terminologiczne i metodyczne. </w:t>
      </w:r>
      <w:proofErr w:type="spellStart"/>
      <w:r w:rsidRPr="7D137F31">
        <w:rPr>
          <w:rFonts w:ascii="Times New Roman" w:eastAsia="Times New Roman" w:hAnsi="Times New Roman" w:cs="Times New Roman"/>
          <w:i/>
          <w:iCs/>
          <w:sz w:val="24"/>
          <w:szCs w:val="24"/>
        </w:rPr>
        <w:t>Annales</w:t>
      </w:r>
      <w:proofErr w:type="spellEnd"/>
      <w:r w:rsidRPr="7D137F31">
        <w:rPr>
          <w:rFonts w:ascii="Times New Roman" w:eastAsia="Times New Roman" w:hAnsi="Times New Roman" w:cs="Times New Roman"/>
          <w:i/>
          <w:iCs/>
          <w:sz w:val="24"/>
          <w:szCs w:val="24"/>
        </w:rPr>
        <w:t xml:space="preserve"> </w:t>
      </w:r>
      <w:proofErr w:type="spellStart"/>
      <w:r w:rsidRPr="7D137F31">
        <w:rPr>
          <w:rFonts w:ascii="Times New Roman" w:eastAsia="Times New Roman" w:hAnsi="Times New Roman" w:cs="Times New Roman"/>
          <w:i/>
          <w:iCs/>
          <w:sz w:val="24"/>
          <w:szCs w:val="24"/>
        </w:rPr>
        <w:t>Universitatis</w:t>
      </w:r>
      <w:proofErr w:type="spellEnd"/>
      <w:r w:rsidRPr="7D137F31">
        <w:rPr>
          <w:rFonts w:ascii="Times New Roman" w:eastAsia="Times New Roman" w:hAnsi="Times New Roman" w:cs="Times New Roman"/>
          <w:i/>
          <w:iCs/>
          <w:sz w:val="24"/>
          <w:szCs w:val="24"/>
        </w:rPr>
        <w:t xml:space="preserve"> </w:t>
      </w:r>
      <w:proofErr w:type="spellStart"/>
      <w:r w:rsidRPr="7D137F31">
        <w:rPr>
          <w:rFonts w:ascii="Times New Roman" w:eastAsia="Times New Roman" w:hAnsi="Times New Roman" w:cs="Times New Roman"/>
          <w:i/>
          <w:iCs/>
          <w:sz w:val="24"/>
          <w:szCs w:val="24"/>
        </w:rPr>
        <w:t>Paedagogicae</w:t>
      </w:r>
      <w:proofErr w:type="spellEnd"/>
      <w:r w:rsidRPr="7D137F31">
        <w:rPr>
          <w:rFonts w:ascii="Times New Roman" w:eastAsia="Times New Roman" w:hAnsi="Times New Roman" w:cs="Times New Roman"/>
          <w:i/>
          <w:iCs/>
          <w:sz w:val="24"/>
          <w:szCs w:val="24"/>
        </w:rPr>
        <w:t xml:space="preserve"> </w:t>
      </w:r>
      <w:proofErr w:type="spellStart"/>
      <w:r w:rsidRPr="7D137F31">
        <w:rPr>
          <w:rFonts w:ascii="Times New Roman" w:eastAsia="Times New Roman" w:hAnsi="Times New Roman" w:cs="Times New Roman"/>
          <w:i/>
          <w:iCs/>
          <w:sz w:val="24"/>
          <w:szCs w:val="24"/>
        </w:rPr>
        <w:t>Cracoviensis</w:t>
      </w:r>
      <w:proofErr w:type="spellEnd"/>
      <w:r w:rsidRPr="7D137F31">
        <w:rPr>
          <w:rFonts w:ascii="Times New Roman" w:eastAsia="Times New Roman" w:hAnsi="Times New Roman" w:cs="Times New Roman"/>
          <w:i/>
          <w:iCs/>
          <w:sz w:val="24"/>
          <w:szCs w:val="24"/>
        </w:rPr>
        <w:t xml:space="preserve">, Studia </w:t>
      </w:r>
      <w:proofErr w:type="spellStart"/>
      <w:r w:rsidRPr="7D137F31">
        <w:rPr>
          <w:rFonts w:ascii="Times New Roman" w:eastAsia="Times New Roman" w:hAnsi="Times New Roman" w:cs="Times New Roman"/>
          <w:i/>
          <w:iCs/>
          <w:sz w:val="24"/>
          <w:szCs w:val="24"/>
        </w:rPr>
        <w:t>Psychologica</w:t>
      </w:r>
      <w:proofErr w:type="spellEnd"/>
      <w:r w:rsidRPr="7D137F31">
        <w:rPr>
          <w:rFonts w:ascii="Times New Roman" w:eastAsia="Times New Roman" w:hAnsi="Times New Roman" w:cs="Times New Roman"/>
          <w:i/>
          <w:iCs/>
          <w:sz w:val="24"/>
          <w:szCs w:val="24"/>
        </w:rPr>
        <w:t>, 10,</w:t>
      </w:r>
      <w:r w:rsidRPr="7D137F31">
        <w:rPr>
          <w:rFonts w:ascii="Times New Roman" w:eastAsia="Times New Roman" w:hAnsi="Times New Roman" w:cs="Times New Roman"/>
          <w:sz w:val="24"/>
          <w:szCs w:val="24"/>
        </w:rPr>
        <w:t xml:space="preserve"> 108-130. </w:t>
      </w:r>
    </w:p>
    <w:p w14:paraId="5A92A94A" w14:textId="3809CEBE" w:rsidR="1C0EA775" w:rsidRDefault="1C0EA775" w:rsidP="1C0EA775">
      <w:pPr>
        <w:spacing w:after="0" w:line="360" w:lineRule="auto"/>
        <w:ind w:left="708" w:hanging="708"/>
        <w:jc w:val="both"/>
        <w:rPr>
          <w:rFonts w:ascii="Times New Roman" w:eastAsia="Times New Roman" w:hAnsi="Times New Roman" w:cs="Times New Roman"/>
          <w:sz w:val="24"/>
          <w:szCs w:val="24"/>
        </w:rPr>
      </w:pPr>
      <w:r w:rsidRPr="1C0EA775">
        <w:rPr>
          <w:rFonts w:ascii="Times New Roman" w:eastAsia="Times New Roman" w:hAnsi="Times New Roman" w:cs="Times New Roman"/>
          <w:sz w:val="24"/>
          <w:szCs w:val="24"/>
        </w:rPr>
        <w:t xml:space="preserve">Borecka, I. (2004). </w:t>
      </w:r>
      <w:r w:rsidRPr="1C0EA775">
        <w:rPr>
          <w:rFonts w:ascii="Times New Roman" w:eastAsia="Times New Roman" w:hAnsi="Times New Roman" w:cs="Times New Roman"/>
          <w:i/>
          <w:iCs/>
          <w:sz w:val="24"/>
          <w:szCs w:val="24"/>
        </w:rPr>
        <w:t>Z motylem w tle. O baśni w biblioterapii i terapii pedagogicznej</w:t>
      </w:r>
      <w:r w:rsidRPr="1C0EA775">
        <w:rPr>
          <w:rFonts w:ascii="Times New Roman" w:eastAsia="Times New Roman" w:hAnsi="Times New Roman" w:cs="Times New Roman"/>
          <w:sz w:val="24"/>
          <w:szCs w:val="24"/>
        </w:rPr>
        <w:t>. Wałbrzych: Wydawnictwo Państwowej Wyższej Szkoły Zawodowej w Wałbrzychu.</w:t>
      </w:r>
    </w:p>
    <w:p w14:paraId="26AADA22" w14:textId="6CECC1CE" w:rsidR="54CD2C2F" w:rsidRDefault="7D137F31" w:rsidP="7D137F31">
      <w:pPr>
        <w:spacing w:after="0" w:line="360" w:lineRule="auto"/>
        <w:ind w:left="708" w:hanging="708"/>
        <w:jc w:val="both"/>
        <w:rPr>
          <w:rFonts w:ascii="Times New Roman" w:eastAsia="Times New Roman" w:hAnsi="Times New Roman" w:cs="Times New Roman"/>
          <w:sz w:val="24"/>
          <w:szCs w:val="24"/>
        </w:rPr>
      </w:pPr>
      <w:proofErr w:type="spellStart"/>
      <w:r w:rsidRPr="7D137F31">
        <w:rPr>
          <w:rFonts w:ascii="Times New Roman" w:eastAsia="Times New Roman" w:hAnsi="Times New Roman" w:cs="Times New Roman"/>
          <w:sz w:val="24"/>
          <w:szCs w:val="24"/>
        </w:rPr>
        <w:t>Brett</w:t>
      </w:r>
      <w:proofErr w:type="spellEnd"/>
      <w:r w:rsidRPr="7D137F31">
        <w:rPr>
          <w:rFonts w:ascii="Times New Roman" w:eastAsia="Times New Roman" w:hAnsi="Times New Roman" w:cs="Times New Roman"/>
          <w:sz w:val="24"/>
          <w:szCs w:val="24"/>
        </w:rPr>
        <w:t xml:space="preserve">, D. (2016). </w:t>
      </w:r>
      <w:r w:rsidRPr="7D137F31">
        <w:rPr>
          <w:rFonts w:ascii="Times New Roman" w:eastAsia="Times New Roman" w:hAnsi="Times New Roman" w:cs="Times New Roman"/>
          <w:i/>
          <w:iCs/>
          <w:sz w:val="24"/>
          <w:szCs w:val="24"/>
        </w:rPr>
        <w:t>Bajki, które leczą</w:t>
      </w:r>
      <w:r w:rsidRPr="7D137F31">
        <w:rPr>
          <w:rFonts w:ascii="Times New Roman" w:eastAsia="Times New Roman" w:hAnsi="Times New Roman" w:cs="Times New Roman"/>
          <w:sz w:val="24"/>
          <w:szCs w:val="24"/>
        </w:rPr>
        <w:t xml:space="preserve">. Sopot: Gdańskie Wydawnictwo Psychologiczne. </w:t>
      </w:r>
    </w:p>
    <w:p w14:paraId="1D8A7FEC" w14:textId="7E3A35BB" w:rsidR="7F060500" w:rsidRDefault="7D137F31" w:rsidP="7D137F31">
      <w:pPr>
        <w:spacing w:after="0" w:line="360" w:lineRule="auto"/>
        <w:ind w:left="708" w:hanging="708"/>
        <w:jc w:val="both"/>
        <w:rPr>
          <w:rFonts w:ascii="Times New Roman" w:hAnsi="Times New Roman" w:cs="Times New Roman"/>
          <w:sz w:val="24"/>
          <w:szCs w:val="24"/>
        </w:rPr>
      </w:pPr>
      <w:proofErr w:type="spellStart"/>
      <w:r w:rsidRPr="7D137F31">
        <w:rPr>
          <w:rFonts w:ascii="Times New Roman" w:hAnsi="Times New Roman" w:cs="Times New Roman"/>
          <w:sz w:val="24"/>
          <w:szCs w:val="24"/>
        </w:rPr>
        <w:lastRenderedPageBreak/>
        <w:t>Czerepaniak</w:t>
      </w:r>
      <w:proofErr w:type="spellEnd"/>
      <w:r w:rsidRPr="7D137F31">
        <w:rPr>
          <w:rFonts w:ascii="Times New Roman" w:hAnsi="Times New Roman" w:cs="Times New Roman"/>
          <w:sz w:val="24"/>
          <w:szCs w:val="24"/>
        </w:rPr>
        <w:t xml:space="preserve">-Walczak, M. (2003). Pułapki izonomii rozwojowej w baśniowym świecie. O potrzebie krytycznej refleksji nad bajkami jako środkiem wychowania. W: U. Chęcińska (red.), </w:t>
      </w:r>
      <w:r w:rsidRPr="7D137F31">
        <w:rPr>
          <w:rFonts w:ascii="Times New Roman" w:hAnsi="Times New Roman" w:cs="Times New Roman"/>
          <w:i/>
          <w:iCs/>
          <w:sz w:val="24"/>
          <w:szCs w:val="24"/>
        </w:rPr>
        <w:t>Barwy świata baśni</w:t>
      </w:r>
      <w:r w:rsidRPr="7D137F31">
        <w:rPr>
          <w:rFonts w:ascii="Times New Roman" w:hAnsi="Times New Roman" w:cs="Times New Roman"/>
          <w:sz w:val="24"/>
          <w:szCs w:val="24"/>
        </w:rPr>
        <w:t xml:space="preserve"> (s. 333-348). Szczecin: Wydawnictwo Uniwersytetu Szczecińskiego. </w:t>
      </w:r>
    </w:p>
    <w:p w14:paraId="24F19B46" w14:textId="5A139122" w:rsidR="7D137F31" w:rsidRDefault="7D137F31" w:rsidP="7D137F31">
      <w:pPr>
        <w:spacing w:after="0" w:line="360" w:lineRule="auto"/>
        <w:ind w:left="708" w:hanging="708"/>
        <w:jc w:val="both"/>
      </w:pPr>
      <w:r w:rsidRPr="7D137F31">
        <w:rPr>
          <w:rFonts w:ascii="Times New Roman" w:eastAsia="Times New Roman" w:hAnsi="Times New Roman" w:cs="Times New Roman"/>
          <w:sz w:val="24"/>
          <w:szCs w:val="24"/>
        </w:rPr>
        <w:t xml:space="preserve">Gała A. (1999). Wychowywać przez baśń. W: B. Lachowska, M. </w:t>
      </w:r>
      <w:proofErr w:type="spellStart"/>
      <w:r w:rsidRPr="7D137F31">
        <w:rPr>
          <w:rFonts w:ascii="Times New Roman" w:eastAsia="Times New Roman" w:hAnsi="Times New Roman" w:cs="Times New Roman"/>
          <w:sz w:val="24"/>
          <w:szCs w:val="24"/>
        </w:rPr>
        <w:t>Grygielski</w:t>
      </w:r>
      <w:proofErr w:type="spellEnd"/>
      <w:r w:rsidRPr="7D137F31">
        <w:rPr>
          <w:rFonts w:ascii="Times New Roman" w:eastAsia="Times New Roman" w:hAnsi="Times New Roman" w:cs="Times New Roman"/>
          <w:sz w:val="24"/>
          <w:szCs w:val="24"/>
        </w:rPr>
        <w:t xml:space="preserve"> (red.), </w:t>
      </w:r>
      <w:r w:rsidRPr="7D137F31">
        <w:rPr>
          <w:rFonts w:ascii="Times New Roman" w:eastAsia="Times New Roman" w:hAnsi="Times New Roman" w:cs="Times New Roman"/>
          <w:i/>
          <w:iCs/>
          <w:sz w:val="24"/>
          <w:szCs w:val="24"/>
        </w:rPr>
        <w:t>W świecie dziecka</w:t>
      </w:r>
      <w:r w:rsidRPr="7D137F31">
        <w:rPr>
          <w:rFonts w:ascii="Times New Roman" w:eastAsia="Times New Roman" w:hAnsi="Times New Roman" w:cs="Times New Roman"/>
          <w:sz w:val="24"/>
          <w:szCs w:val="24"/>
        </w:rPr>
        <w:t>. Lublin: Redakcja Wydawnictw KUL.</w:t>
      </w:r>
    </w:p>
    <w:p w14:paraId="16699C10" w14:textId="1656218C" w:rsidR="7F060500" w:rsidRDefault="7D137F31" w:rsidP="7D137F31">
      <w:pPr>
        <w:spacing w:after="0" w:line="360" w:lineRule="auto"/>
        <w:ind w:left="708" w:hanging="708"/>
        <w:jc w:val="both"/>
        <w:rPr>
          <w:rFonts w:ascii="Times New Roman" w:eastAsia="Times New Roman" w:hAnsi="Times New Roman" w:cs="Times New Roman"/>
          <w:sz w:val="24"/>
          <w:szCs w:val="24"/>
        </w:rPr>
      </w:pPr>
      <w:proofErr w:type="spellStart"/>
      <w:r w:rsidRPr="7D137F31">
        <w:rPr>
          <w:rFonts w:ascii="Times New Roman" w:eastAsia="Times New Roman" w:hAnsi="Times New Roman" w:cs="Times New Roman"/>
          <w:sz w:val="24"/>
          <w:szCs w:val="24"/>
        </w:rPr>
        <w:t>Kaschak</w:t>
      </w:r>
      <w:proofErr w:type="spellEnd"/>
      <w:r w:rsidRPr="7D137F31">
        <w:rPr>
          <w:rFonts w:ascii="Times New Roman" w:eastAsia="Times New Roman" w:hAnsi="Times New Roman" w:cs="Times New Roman"/>
          <w:sz w:val="24"/>
          <w:szCs w:val="24"/>
        </w:rPr>
        <w:t xml:space="preserve"> E. (2001). </w:t>
      </w:r>
      <w:r w:rsidRPr="7D137F31">
        <w:rPr>
          <w:rFonts w:ascii="Times New Roman" w:eastAsia="Times New Roman" w:hAnsi="Times New Roman" w:cs="Times New Roman"/>
          <w:i/>
          <w:iCs/>
          <w:sz w:val="24"/>
          <w:szCs w:val="24"/>
        </w:rPr>
        <w:t>Nowa psychologia kobiety. Podejście feministyczne.</w:t>
      </w:r>
      <w:r w:rsidRPr="7D137F31">
        <w:rPr>
          <w:rFonts w:ascii="Times New Roman" w:eastAsia="Times New Roman" w:hAnsi="Times New Roman" w:cs="Times New Roman"/>
          <w:sz w:val="24"/>
          <w:szCs w:val="24"/>
        </w:rPr>
        <w:t xml:space="preserve"> Gdańsk: GWP. </w:t>
      </w:r>
    </w:p>
    <w:p w14:paraId="73F333B4" w14:textId="5F5EF1F6" w:rsidR="7D137F31" w:rsidRDefault="7D137F31" w:rsidP="7D137F31">
      <w:pPr>
        <w:spacing w:after="0" w:line="360" w:lineRule="auto"/>
        <w:ind w:left="708" w:hanging="708"/>
        <w:jc w:val="both"/>
      </w:pPr>
      <w:r w:rsidRPr="7D137F31">
        <w:rPr>
          <w:rFonts w:ascii="Times New Roman" w:eastAsia="Times New Roman" w:hAnsi="Times New Roman" w:cs="Times New Roman"/>
          <w:sz w:val="24"/>
          <w:szCs w:val="24"/>
        </w:rPr>
        <w:t xml:space="preserve">Kielar – Turska M. (1992). Wartości baśni odkrywane przez dzieci i dorosłych. W: M. Kielar – Turska, M. Przetacznik – Gierowska (red.), </w:t>
      </w:r>
      <w:r w:rsidRPr="7D137F31">
        <w:rPr>
          <w:rFonts w:ascii="Times New Roman" w:eastAsia="Times New Roman" w:hAnsi="Times New Roman" w:cs="Times New Roman"/>
          <w:i/>
          <w:iCs/>
          <w:sz w:val="24"/>
          <w:szCs w:val="24"/>
        </w:rPr>
        <w:t>Dziecko jako odbiorca literatury</w:t>
      </w:r>
      <w:r w:rsidRPr="7D137F31">
        <w:rPr>
          <w:rFonts w:ascii="Times New Roman" w:eastAsia="Times New Roman" w:hAnsi="Times New Roman" w:cs="Times New Roman"/>
          <w:sz w:val="24"/>
          <w:szCs w:val="24"/>
        </w:rPr>
        <w:t xml:space="preserve">, Warszawa – Poznań: </w:t>
      </w:r>
      <w:r w:rsidR="00423F84">
        <w:rPr>
          <w:rFonts w:ascii="Times New Roman" w:eastAsia="Times New Roman" w:hAnsi="Times New Roman" w:cs="Times New Roman"/>
          <w:sz w:val="24"/>
          <w:szCs w:val="24"/>
        </w:rPr>
        <w:t>W</w:t>
      </w:r>
      <w:r w:rsidRPr="7D137F31">
        <w:rPr>
          <w:rFonts w:ascii="Times New Roman" w:eastAsia="Times New Roman" w:hAnsi="Times New Roman" w:cs="Times New Roman"/>
          <w:sz w:val="24"/>
          <w:szCs w:val="24"/>
        </w:rPr>
        <w:t>ydawnictwo Naukowe PWN.</w:t>
      </w:r>
    </w:p>
    <w:p w14:paraId="1DCC5635" w14:textId="763918E7" w:rsidR="7F060500" w:rsidRDefault="54CD2C2F" w:rsidP="54CD2C2F">
      <w:pPr>
        <w:spacing w:after="0" w:line="360" w:lineRule="auto"/>
        <w:ind w:left="708" w:hanging="708"/>
        <w:jc w:val="both"/>
        <w:rPr>
          <w:rFonts w:ascii="Times New Roman" w:eastAsia="Times New Roman" w:hAnsi="Times New Roman" w:cs="Times New Roman"/>
          <w:sz w:val="24"/>
          <w:szCs w:val="24"/>
        </w:rPr>
      </w:pPr>
      <w:proofErr w:type="spellStart"/>
      <w:r w:rsidRPr="54CD2C2F">
        <w:rPr>
          <w:rFonts w:ascii="Times New Roman" w:eastAsia="Times New Roman" w:hAnsi="Times New Roman" w:cs="Times New Roman"/>
          <w:sz w:val="24"/>
          <w:szCs w:val="24"/>
        </w:rPr>
        <w:t>Molicka</w:t>
      </w:r>
      <w:proofErr w:type="spellEnd"/>
      <w:r w:rsidRPr="54CD2C2F">
        <w:rPr>
          <w:rFonts w:ascii="Times New Roman" w:eastAsia="Times New Roman" w:hAnsi="Times New Roman" w:cs="Times New Roman"/>
          <w:sz w:val="24"/>
          <w:szCs w:val="24"/>
        </w:rPr>
        <w:t xml:space="preserve">, M. (2002). </w:t>
      </w:r>
      <w:proofErr w:type="spellStart"/>
      <w:r w:rsidRPr="54CD2C2F">
        <w:rPr>
          <w:rFonts w:ascii="Times New Roman" w:eastAsia="Times New Roman" w:hAnsi="Times New Roman" w:cs="Times New Roman"/>
          <w:sz w:val="24"/>
          <w:szCs w:val="24"/>
        </w:rPr>
        <w:t>Bajkoterapia</w:t>
      </w:r>
      <w:proofErr w:type="spellEnd"/>
      <w:r w:rsidRPr="54CD2C2F">
        <w:rPr>
          <w:rFonts w:ascii="Times New Roman" w:eastAsia="Times New Roman" w:hAnsi="Times New Roman" w:cs="Times New Roman"/>
          <w:sz w:val="24"/>
          <w:szCs w:val="24"/>
        </w:rPr>
        <w:t xml:space="preserve">. </w:t>
      </w:r>
      <w:r w:rsidRPr="54CD2C2F">
        <w:rPr>
          <w:rFonts w:ascii="Times New Roman" w:eastAsia="Times New Roman" w:hAnsi="Times New Roman" w:cs="Times New Roman"/>
          <w:i/>
          <w:iCs/>
          <w:sz w:val="24"/>
          <w:szCs w:val="24"/>
        </w:rPr>
        <w:t>O lękach dzieci i nowej metodzie terapii</w:t>
      </w:r>
      <w:r w:rsidRPr="54CD2C2F">
        <w:rPr>
          <w:rFonts w:ascii="Times New Roman" w:eastAsia="Times New Roman" w:hAnsi="Times New Roman" w:cs="Times New Roman"/>
          <w:sz w:val="24"/>
          <w:szCs w:val="24"/>
        </w:rPr>
        <w:t xml:space="preserve">. Poznań: Media Rodzina. </w:t>
      </w:r>
      <w:bookmarkStart w:id="0" w:name="_GoBack"/>
      <w:bookmarkEnd w:id="0"/>
    </w:p>
    <w:p w14:paraId="24EED755" w14:textId="58D5C601" w:rsidR="54CD2C2F" w:rsidRDefault="7D137F31" w:rsidP="7D137F31">
      <w:pPr>
        <w:spacing w:after="0" w:line="360" w:lineRule="auto"/>
        <w:ind w:left="708" w:hanging="708"/>
        <w:jc w:val="both"/>
        <w:rPr>
          <w:rFonts w:ascii="Times New Roman" w:eastAsia="Times New Roman" w:hAnsi="Times New Roman" w:cs="Times New Roman"/>
          <w:sz w:val="24"/>
          <w:szCs w:val="24"/>
        </w:rPr>
      </w:pPr>
      <w:proofErr w:type="spellStart"/>
      <w:r w:rsidRPr="7D137F31">
        <w:rPr>
          <w:rFonts w:ascii="Times New Roman" w:eastAsia="Times New Roman" w:hAnsi="Times New Roman" w:cs="Times New Roman"/>
          <w:sz w:val="24"/>
          <w:szCs w:val="24"/>
        </w:rPr>
        <w:t>Molicka</w:t>
      </w:r>
      <w:proofErr w:type="spellEnd"/>
      <w:r w:rsidRPr="7D137F31">
        <w:rPr>
          <w:rFonts w:ascii="Times New Roman" w:eastAsia="Times New Roman" w:hAnsi="Times New Roman" w:cs="Times New Roman"/>
          <w:sz w:val="24"/>
          <w:szCs w:val="24"/>
        </w:rPr>
        <w:t xml:space="preserve">, M. (2003). </w:t>
      </w:r>
      <w:r w:rsidRPr="7D137F31">
        <w:rPr>
          <w:rFonts w:ascii="Times New Roman" w:eastAsia="Times New Roman" w:hAnsi="Times New Roman" w:cs="Times New Roman"/>
          <w:i/>
          <w:iCs/>
          <w:sz w:val="24"/>
          <w:szCs w:val="24"/>
        </w:rPr>
        <w:t>Bajki terapeutyczne</w:t>
      </w:r>
      <w:r w:rsidRPr="7D137F31">
        <w:rPr>
          <w:rFonts w:ascii="Times New Roman" w:eastAsia="Times New Roman" w:hAnsi="Times New Roman" w:cs="Times New Roman"/>
          <w:sz w:val="24"/>
          <w:szCs w:val="24"/>
        </w:rPr>
        <w:t xml:space="preserve">. Poznań: Media Rodzina. </w:t>
      </w:r>
    </w:p>
    <w:p w14:paraId="6AC93C98" w14:textId="3B4DB9A4" w:rsidR="7D137F31" w:rsidRDefault="7D137F31" w:rsidP="7D137F31">
      <w:pPr>
        <w:spacing w:after="0" w:line="360" w:lineRule="auto"/>
        <w:ind w:left="708" w:hanging="708"/>
        <w:jc w:val="both"/>
        <w:rPr>
          <w:rFonts w:ascii="Times New Roman" w:eastAsia="Times New Roman" w:hAnsi="Times New Roman" w:cs="Times New Roman"/>
          <w:sz w:val="24"/>
          <w:szCs w:val="24"/>
        </w:rPr>
      </w:pPr>
      <w:proofErr w:type="spellStart"/>
      <w:r w:rsidRPr="7D137F31">
        <w:rPr>
          <w:rFonts w:ascii="Times New Roman" w:eastAsia="Times New Roman" w:hAnsi="Times New Roman" w:cs="Times New Roman"/>
          <w:sz w:val="24"/>
          <w:szCs w:val="24"/>
        </w:rPr>
        <w:t>Muchacka</w:t>
      </w:r>
      <w:proofErr w:type="spellEnd"/>
      <w:r w:rsidRPr="7D137F31">
        <w:rPr>
          <w:rFonts w:ascii="Times New Roman" w:eastAsia="Times New Roman" w:hAnsi="Times New Roman" w:cs="Times New Roman"/>
          <w:sz w:val="24"/>
          <w:szCs w:val="24"/>
        </w:rPr>
        <w:t xml:space="preserve">, B. (2014). Zabawa w poznawczym rozwoju dziecka. </w:t>
      </w:r>
      <w:r w:rsidRPr="7D137F31">
        <w:rPr>
          <w:rFonts w:ascii="Times New Roman" w:eastAsia="Times New Roman" w:hAnsi="Times New Roman" w:cs="Times New Roman"/>
          <w:i/>
          <w:iCs/>
          <w:sz w:val="24"/>
          <w:szCs w:val="24"/>
        </w:rPr>
        <w:t>Pedagogika Przedszkolna i Wczesnoszkolna</w:t>
      </w:r>
      <w:r w:rsidRPr="7D137F31">
        <w:rPr>
          <w:rFonts w:ascii="Times New Roman" w:eastAsia="Times New Roman" w:hAnsi="Times New Roman" w:cs="Times New Roman"/>
          <w:sz w:val="24"/>
          <w:szCs w:val="24"/>
        </w:rPr>
        <w:t xml:space="preserve">, </w:t>
      </w:r>
      <w:r w:rsidRPr="7D137F31">
        <w:rPr>
          <w:rFonts w:ascii="Times New Roman" w:eastAsia="Times New Roman" w:hAnsi="Times New Roman" w:cs="Times New Roman"/>
          <w:i/>
          <w:iCs/>
          <w:sz w:val="24"/>
          <w:szCs w:val="24"/>
        </w:rPr>
        <w:t>2</w:t>
      </w:r>
      <w:r w:rsidRPr="7D137F31">
        <w:rPr>
          <w:rFonts w:ascii="Times New Roman" w:eastAsia="Times New Roman" w:hAnsi="Times New Roman" w:cs="Times New Roman"/>
          <w:sz w:val="24"/>
          <w:szCs w:val="24"/>
        </w:rPr>
        <w:t>, 7-18.</w:t>
      </w:r>
    </w:p>
    <w:p w14:paraId="5555F6E1" w14:textId="6C82FB8D" w:rsidR="0AF16057" w:rsidRDefault="7D137F31" w:rsidP="7D137F31">
      <w:pPr>
        <w:spacing w:after="0" w:line="360" w:lineRule="auto"/>
        <w:ind w:left="708" w:hanging="708"/>
        <w:jc w:val="both"/>
        <w:rPr>
          <w:rFonts w:ascii="Times New Roman" w:eastAsia="Times New Roman" w:hAnsi="Times New Roman" w:cs="Times New Roman"/>
          <w:sz w:val="24"/>
          <w:szCs w:val="24"/>
        </w:rPr>
      </w:pPr>
      <w:proofErr w:type="spellStart"/>
      <w:r w:rsidRPr="7D137F31">
        <w:rPr>
          <w:rFonts w:ascii="Times New Roman" w:eastAsia="Times New Roman" w:hAnsi="Times New Roman" w:cs="Times New Roman"/>
          <w:sz w:val="24"/>
          <w:szCs w:val="24"/>
        </w:rPr>
        <w:t>Pertler</w:t>
      </w:r>
      <w:proofErr w:type="spellEnd"/>
      <w:r w:rsidRPr="7D137F31">
        <w:rPr>
          <w:rFonts w:ascii="Times New Roman" w:eastAsia="Times New Roman" w:hAnsi="Times New Roman" w:cs="Times New Roman"/>
          <w:sz w:val="24"/>
          <w:szCs w:val="24"/>
        </w:rPr>
        <w:t xml:space="preserve">, C., </w:t>
      </w:r>
      <w:proofErr w:type="spellStart"/>
      <w:r w:rsidRPr="7D137F31">
        <w:rPr>
          <w:rFonts w:ascii="Times New Roman" w:eastAsia="Times New Roman" w:hAnsi="Times New Roman" w:cs="Times New Roman"/>
          <w:sz w:val="24"/>
          <w:szCs w:val="24"/>
        </w:rPr>
        <w:t>Pertler</w:t>
      </w:r>
      <w:proofErr w:type="spellEnd"/>
      <w:r w:rsidRPr="7D137F31">
        <w:rPr>
          <w:rFonts w:ascii="Times New Roman" w:eastAsia="Times New Roman" w:hAnsi="Times New Roman" w:cs="Times New Roman"/>
          <w:sz w:val="24"/>
          <w:szCs w:val="24"/>
        </w:rPr>
        <w:t xml:space="preserve">, R. (2012). </w:t>
      </w:r>
      <w:r w:rsidRPr="7D137F31">
        <w:rPr>
          <w:rFonts w:ascii="Times New Roman" w:eastAsia="Times New Roman" w:hAnsi="Times New Roman" w:cs="Times New Roman"/>
          <w:i/>
          <w:iCs/>
          <w:sz w:val="24"/>
          <w:szCs w:val="24"/>
        </w:rPr>
        <w:t xml:space="preserve">Baśnie w przedszkolu. </w:t>
      </w:r>
      <w:proofErr w:type="spellStart"/>
      <w:r w:rsidRPr="7D137F31">
        <w:rPr>
          <w:rFonts w:ascii="Times New Roman" w:eastAsia="Times New Roman" w:hAnsi="Times New Roman" w:cs="Times New Roman"/>
          <w:i/>
          <w:iCs/>
          <w:sz w:val="24"/>
          <w:szCs w:val="24"/>
        </w:rPr>
        <w:t>Bajkoterapia</w:t>
      </w:r>
      <w:proofErr w:type="spellEnd"/>
      <w:r w:rsidRPr="7D137F31">
        <w:rPr>
          <w:rFonts w:ascii="Times New Roman" w:eastAsia="Times New Roman" w:hAnsi="Times New Roman" w:cs="Times New Roman"/>
          <w:i/>
          <w:iCs/>
          <w:sz w:val="24"/>
          <w:szCs w:val="24"/>
        </w:rPr>
        <w:t xml:space="preserve"> w pracy z dziećmi</w:t>
      </w:r>
      <w:r w:rsidRPr="7D137F31">
        <w:rPr>
          <w:rFonts w:ascii="Times New Roman" w:eastAsia="Times New Roman" w:hAnsi="Times New Roman" w:cs="Times New Roman"/>
          <w:sz w:val="24"/>
          <w:szCs w:val="24"/>
        </w:rPr>
        <w:t xml:space="preserve">. Kielce: Wydawnictwo Jedność. </w:t>
      </w:r>
    </w:p>
    <w:p w14:paraId="4056B068" w14:textId="29B93B03" w:rsidR="7D137F31" w:rsidRDefault="7D137F31" w:rsidP="7D137F31">
      <w:pPr>
        <w:spacing w:after="0" w:line="360" w:lineRule="auto"/>
        <w:ind w:left="708" w:hanging="708"/>
        <w:jc w:val="both"/>
        <w:rPr>
          <w:rFonts w:ascii="Times New Roman" w:eastAsia="Times New Roman" w:hAnsi="Times New Roman" w:cs="Times New Roman"/>
          <w:sz w:val="24"/>
          <w:szCs w:val="24"/>
        </w:rPr>
      </w:pPr>
      <w:r w:rsidRPr="7D137F31">
        <w:rPr>
          <w:rFonts w:ascii="Times New Roman" w:eastAsia="Times New Roman" w:hAnsi="Times New Roman" w:cs="Times New Roman"/>
          <w:sz w:val="24"/>
          <w:szCs w:val="24"/>
        </w:rPr>
        <w:t xml:space="preserve">Pilawska, R. (2017).  Magiczne odbicia rzeczywistości, czyli o znaczeniu baśni w edukacji dziecka. </w:t>
      </w:r>
      <w:r w:rsidRPr="7D137F31">
        <w:rPr>
          <w:rFonts w:ascii="Times New Roman" w:eastAsia="Times New Roman" w:hAnsi="Times New Roman" w:cs="Times New Roman"/>
          <w:i/>
          <w:iCs/>
          <w:sz w:val="24"/>
          <w:szCs w:val="24"/>
        </w:rPr>
        <w:t>Pedagogika Przedszkolna i Wczesnoszkolna</w:t>
      </w:r>
      <w:r w:rsidRPr="7D137F31">
        <w:rPr>
          <w:rFonts w:ascii="Times New Roman" w:eastAsia="Times New Roman" w:hAnsi="Times New Roman" w:cs="Times New Roman"/>
          <w:sz w:val="24"/>
          <w:szCs w:val="24"/>
        </w:rPr>
        <w:t xml:space="preserve">, 5, 77-85. </w:t>
      </w:r>
    </w:p>
    <w:p w14:paraId="111009A9" w14:textId="31CFB249" w:rsidR="54CD2C2F" w:rsidRDefault="7D137F31" w:rsidP="7D137F31">
      <w:pPr>
        <w:spacing w:after="0" w:line="360" w:lineRule="auto"/>
        <w:ind w:left="708" w:hanging="708"/>
        <w:jc w:val="both"/>
        <w:rPr>
          <w:rFonts w:ascii="Times New Roman" w:eastAsia="Times New Roman" w:hAnsi="Times New Roman" w:cs="Times New Roman"/>
          <w:color w:val="222222"/>
          <w:sz w:val="24"/>
          <w:szCs w:val="24"/>
        </w:rPr>
      </w:pPr>
      <w:r w:rsidRPr="7D137F31">
        <w:rPr>
          <w:rFonts w:ascii="Times New Roman" w:eastAsia="Times New Roman" w:hAnsi="Times New Roman" w:cs="Times New Roman"/>
          <w:sz w:val="24"/>
          <w:szCs w:val="24"/>
        </w:rPr>
        <w:t xml:space="preserve">Ratyńska, H. (1982). Rola książki i czasopisma w wychowaniu przedszkolnym. W: </w:t>
      </w:r>
      <w:r w:rsidRPr="7D137F31">
        <w:rPr>
          <w:rFonts w:ascii="Times New Roman" w:eastAsia="Times New Roman" w:hAnsi="Times New Roman" w:cs="Times New Roman"/>
          <w:color w:val="000000" w:themeColor="text1"/>
          <w:sz w:val="24"/>
          <w:szCs w:val="24"/>
        </w:rPr>
        <w:t xml:space="preserve">S. Frycie, I. Kaniowska- Lewańska (red). </w:t>
      </w:r>
      <w:r w:rsidRPr="7D137F31">
        <w:rPr>
          <w:rFonts w:ascii="Times New Roman" w:eastAsia="Times New Roman" w:hAnsi="Times New Roman" w:cs="Times New Roman"/>
          <w:i/>
          <w:iCs/>
          <w:sz w:val="24"/>
          <w:szCs w:val="24"/>
        </w:rPr>
        <w:t>Kultura literacka w przedszkolu</w:t>
      </w:r>
      <w:r w:rsidRPr="7D137F31">
        <w:rPr>
          <w:rFonts w:ascii="Times New Roman" w:eastAsia="Times New Roman" w:hAnsi="Times New Roman" w:cs="Times New Roman"/>
          <w:sz w:val="24"/>
          <w:szCs w:val="24"/>
        </w:rPr>
        <w:t xml:space="preserve">. Warszawa: Wydawnictwa Szkolne i Pedagogiczne. </w:t>
      </w:r>
    </w:p>
    <w:p w14:paraId="40F57A5F" w14:textId="2A2E847E" w:rsidR="54CD2C2F" w:rsidRDefault="7D137F31" w:rsidP="54CD2C2F">
      <w:pPr>
        <w:spacing w:after="0" w:line="360" w:lineRule="auto"/>
        <w:ind w:left="708" w:hanging="708"/>
        <w:jc w:val="both"/>
        <w:rPr>
          <w:rFonts w:ascii="Times New Roman" w:eastAsia="Times New Roman" w:hAnsi="Times New Roman" w:cs="Times New Roman"/>
          <w:sz w:val="24"/>
          <w:szCs w:val="24"/>
        </w:rPr>
      </w:pPr>
      <w:r w:rsidRPr="7D137F31">
        <w:rPr>
          <w:rFonts w:ascii="Times New Roman" w:eastAsia="Times New Roman" w:hAnsi="Times New Roman" w:cs="Times New Roman"/>
          <w:sz w:val="24"/>
          <w:szCs w:val="24"/>
        </w:rPr>
        <w:t xml:space="preserve">Rutka, W. (2012). Wartości baśni w pracy z dziećmi przedszkolnymi. </w:t>
      </w:r>
      <w:r w:rsidRPr="7D137F31">
        <w:rPr>
          <w:rFonts w:ascii="Times New Roman" w:eastAsia="Times New Roman" w:hAnsi="Times New Roman" w:cs="Times New Roman"/>
          <w:i/>
          <w:iCs/>
          <w:sz w:val="24"/>
          <w:szCs w:val="24"/>
        </w:rPr>
        <w:t>Edukacja Elementarna w Teorii i Praktyce</w:t>
      </w:r>
      <w:r w:rsidRPr="7D137F31">
        <w:rPr>
          <w:rFonts w:ascii="Times New Roman" w:eastAsia="Times New Roman" w:hAnsi="Times New Roman" w:cs="Times New Roman"/>
          <w:sz w:val="24"/>
          <w:szCs w:val="24"/>
        </w:rPr>
        <w:t>, 24(2), 27-44.</w:t>
      </w:r>
    </w:p>
    <w:p w14:paraId="67A789B2" w14:textId="53E7C197" w:rsidR="7D137F31" w:rsidRDefault="7D137F31" w:rsidP="7D137F31">
      <w:pPr>
        <w:spacing w:after="0" w:line="360" w:lineRule="auto"/>
        <w:ind w:left="708" w:hanging="708"/>
        <w:jc w:val="both"/>
      </w:pPr>
      <w:r w:rsidRPr="7D137F31">
        <w:rPr>
          <w:rFonts w:ascii="Times New Roman" w:eastAsia="Times New Roman" w:hAnsi="Times New Roman" w:cs="Times New Roman"/>
          <w:sz w:val="24"/>
          <w:szCs w:val="24"/>
        </w:rPr>
        <w:t xml:space="preserve">Skorupska – Raczyńska E. (2003). Barwy w językowej kreacji świata baśni (na wybranych przykładach). W: U. Chęcińska (red.), </w:t>
      </w:r>
      <w:r w:rsidRPr="7D137F31">
        <w:rPr>
          <w:rFonts w:ascii="Times New Roman" w:eastAsia="Times New Roman" w:hAnsi="Times New Roman" w:cs="Times New Roman"/>
          <w:i/>
          <w:iCs/>
          <w:sz w:val="24"/>
          <w:szCs w:val="24"/>
        </w:rPr>
        <w:t>Barwy świata baśni</w:t>
      </w:r>
      <w:r w:rsidRPr="7D137F31">
        <w:rPr>
          <w:rFonts w:ascii="Times New Roman" w:eastAsia="Times New Roman" w:hAnsi="Times New Roman" w:cs="Times New Roman"/>
          <w:sz w:val="24"/>
          <w:szCs w:val="24"/>
        </w:rPr>
        <w:t>. Szczecin: Wydawnictwo Naukowe Uniwersytetu Szczecińskiego.</w:t>
      </w:r>
    </w:p>
    <w:p w14:paraId="51D8CB7B" w14:textId="13C0FD98" w:rsidR="5170CB98" w:rsidRDefault="7D137F31" w:rsidP="7D137F31">
      <w:pPr>
        <w:spacing w:after="0" w:line="360" w:lineRule="auto"/>
        <w:ind w:left="708" w:hanging="708"/>
        <w:jc w:val="both"/>
        <w:rPr>
          <w:rFonts w:ascii="Times New Roman" w:eastAsia="Times New Roman" w:hAnsi="Times New Roman" w:cs="Times New Roman"/>
          <w:sz w:val="24"/>
          <w:szCs w:val="24"/>
        </w:rPr>
      </w:pPr>
      <w:r w:rsidRPr="7D137F31">
        <w:rPr>
          <w:rFonts w:ascii="Times New Roman" w:eastAsia="Times New Roman" w:hAnsi="Times New Roman" w:cs="Times New Roman"/>
          <w:sz w:val="24"/>
          <w:szCs w:val="24"/>
        </w:rPr>
        <w:t xml:space="preserve">Szuman, S. (1928/2008). Wpływ bajki na psychikę dziecka. </w:t>
      </w:r>
      <w:r w:rsidRPr="7D137F31">
        <w:rPr>
          <w:rFonts w:ascii="Times New Roman" w:eastAsia="Times New Roman" w:hAnsi="Times New Roman" w:cs="Times New Roman"/>
          <w:i/>
          <w:iCs/>
          <w:sz w:val="24"/>
          <w:szCs w:val="24"/>
        </w:rPr>
        <w:t>Szkoła Powszechna</w:t>
      </w:r>
      <w:r w:rsidRPr="7D137F31">
        <w:rPr>
          <w:rFonts w:ascii="Times New Roman" w:eastAsia="Times New Roman" w:hAnsi="Times New Roman" w:cs="Times New Roman"/>
          <w:sz w:val="24"/>
          <w:szCs w:val="24"/>
        </w:rPr>
        <w:t xml:space="preserve">, 1-2. Przedruk w: S. Szuman, </w:t>
      </w:r>
      <w:r w:rsidRPr="7D137F31">
        <w:rPr>
          <w:rFonts w:ascii="Times New Roman" w:eastAsia="Times New Roman" w:hAnsi="Times New Roman" w:cs="Times New Roman"/>
          <w:i/>
          <w:iCs/>
          <w:sz w:val="24"/>
          <w:szCs w:val="24"/>
        </w:rPr>
        <w:t xml:space="preserve">Wybór pism estetycznych </w:t>
      </w:r>
      <w:r w:rsidRPr="7D137F31">
        <w:rPr>
          <w:rFonts w:ascii="Times New Roman" w:eastAsia="Times New Roman" w:hAnsi="Times New Roman" w:cs="Times New Roman"/>
          <w:sz w:val="24"/>
          <w:szCs w:val="24"/>
        </w:rPr>
        <w:t xml:space="preserve">(s. 127-153). Kraków: </w:t>
      </w:r>
      <w:proofErr w:type="spellStart"/>
      <w:r w:rsidRPr="7D137F31">
        <w:rPr>
          <w:rFonts w:ascii="Times New Roman" w:eastAsia="Times New Roman" w:hAnsi="Times New Roman" w:cs="Times New Roman"/>
          <w:sz w:val="24"/>
          <w:szCs w:val="24"/>
        </w:rPr>
        <w:t>Univerrsitas</w:t>
      </w:r>
      <w:proofErr w:type="spellEnd"/>
      <w:r w:rsidRPr="7D137F31">
        <w:rPr>
          <w:rFonts w:ascii="Times New Roman" w:eastAsia="Times New Roman" w:hAnsi="Times New Roman" w:cs="Times New Roman"/>
          <w:sz w:val="24"/>
          <w:szCs w:val="24"/>
        </w:rPr>
        <w:t xml:space="preserve">. </w:t>
      </w:r>
    </w:p>
    <w:p w14:paraId="0CE74D8F" w14:textId="31C7196D" w:rsidR="71A8B934" w:rsidRDefault="5170CB98" w:rsidP="54CD2C2F">
      <w:pPr>
        <w:spacing w:after="0" w:line="360" w:lineRule="auto"/>
        <w:ind w:left="708" w:hanging="708"/>
        <w:jc w:val="both"/>
        <w:rPr>
          <w:rFonts w:ascii="Times New Roman" w:eastAsia="Times New Roman" w:hAnsi="Times New Roman" w:cs="Times New Roman"/>
          <w:sz w:val="24"/>
          <w:szCs w:val="24"/>
        </w:rPr>
      </w:pPr>
      <w:r w:rsidRPr="5170CB98">
        <w:rPr>
          <w:rFonts w:ascii="Times New Roman" w:eastAsia="Times New Roman" w:hAnsi="Times New Roman" w:cs="Times New Roman"/>
          <w:sz w:val="24"/>
          <w:szCs w:val="24"/>
        </w:rPr>
        <w:t xml:space="preserve">Śmiałowicz, K. (2013). Baśnie i odtwarzanie asymetrycznych relacji płciowych. </w:t>
      </w:r>
      <w:r w:rsidRPr="5170CB98">
        <w:rPr>
          <w:rFonts w:ascii="Times New Roman" w:eastAsia="Times New Roman" w:hAnsi="Times New Roman" w:cs="Times New Roman"/>
          <w:i/>
          <w:iCs/>
          <w:sz w:val="24"/>
          <w:szCs w:val="24"/>
        </w:rPr>
        <w:t>Studia Edukacyjne, 27</w:t>
      </w:r>
      <w:r w:rsidRPr="5170CB98">
        <w:rPr>
          <w:rFonts w:ascii="Times New Roman" w:eastAsia="Times New Roman" w:hAnsi="Times New Roman" w:cs="Times New Roman"/>
          <w:sz w:val="24"/>
          <w:szCs w:val="24"/>
        </w:rPr>
        <w:t xml:space="preserve">, 337-357. </w:t>
      </w:r>
    </w:p>
    <w:p w14:paraId="69BD4027" w14:textId="2A56D214" w:rsidR="5170CB98" w:rsidRDefault="5170CB98" w:rsidP="5170CB98">
      <w:pPr>
        <w:spacing w:after="0" w:line="360" w:lineRule="auto"/>
        <w:ind w:left="708" w:hanging="708"/>
        <w:jc w:val="both"/>
        <w:rPr>
          <w:rFonts w:ascii="Times New Roman" w:eastAsia="Times New Roman" w:hAnsi="Times New Roman" w:cs="Times New Roman"/>
          <w:sz w:val="24"/>
          <w:szCs w:val="24"/>
        </w:rPr>
      </w:pPr>
      <w:proofErr w:type="spellStart"/>
      <w:r w:rsidRPr="5170CB98">
        <w:rPr>
          <w:rFonts w:ascii="Times New Roman" w:eastAsia="Times New Roman" w:hAnsi="Times New Roman" w:cs="Times New Roman"/>
          <w:sz w:val="24"/>
          <w:szCs w:val="24"/>
        </w:rPr>
        <w:t>Tychmanowicz</w:t>
      </w:r>
      <w:proofErr w:type="spellEnd"/>
      <w:r w:rsidRPr="5170CB98">
        <w:rPr>
          <w:rFonts w:ascii="Times New Roman" w:eastAsia="Times New Roman" w:hAnsi="Times New Roman" w:cs="Times New Roman"/>
          <w:sz w:val="24"/>
          <w:szCs w:val="24"/>
        </w:rPr>
        <w:t xml:space="preserve">, A. (2009). </w:t>
      </w:r>
      <w:r w:rsidRPr="5170CB98">
        <w:rPr>
          <w:rFonts w:ascii="Times New Roman" w:eastAsia="Times New Roman" w:hAnsi="Times New Roman" w:cs="Times New Roman"/>
          <w:sz w:val="24"/>
          <w:szCs w:val="24"/>
          <w:lang w:val=""/>
        </w:rPr>
        <w:t xml:space="preserve">Baśnie w wychowaniu i terapii dziecka. W: K. Kusiak, I. Nowakowska – Buryła, R. Stawinoga (red.), </w:t>
      </w:r>
      <w:r w:rsidRPr="5170CB98">
        <w:rPr>
          <w:rFonts w:ascii="Times New Roman" w:eastAsia="Times New Roman" w:hAnsi="Times New Roman" w:cs="Times New Roman"/>
          <w:i/>
          <w:iCs/>
          <w:sz w:val="24"/>
          <w:szCs w:val="24"/>
          <w:lang w:val=""/>
        </w:rPr>
        <w:t xml:space="preserve">Edukacyjne konteksty rozwoju dziecka w wieku wczesnoszkolnym </w:t>
      </w:r>
      <w:r w:rsidRPr="5170CB98">
        <w:rPr>
          <w:rFonts w:ascii="Times New Roman" w:eastAsia="Times New Roman" w:hAnsi="Times New Roman" w:cs="Times New Roman"/>
          <w:sz w:val="24"/>
          <w:szCs w:val="24"/>
          <w:lang w:val=""/>
        </w:rPr>
        <w:t xml:space="preserve">(s. 422 – 429). Lublin: UMCS. </w:t>
      </w:r>
    </w:p>
    <w:p w14:paraId="2E388CE4" w14:textId="6A35F0F5" w:rsidR="70D7FEEE" w:rsidRDefault="5170CB98" w:rsidP="70D7FEEE">
      <w:pPr>
        <w:spacing w:after="0" w:line="360" w:lineRule="auto"/>
        <w:ind w:left="708" w:hanging="708"/>
        <w:jc w:val="both"/>
      </w:pPr>
      <w:r w:rsidRPr="5170CB98">
        <w:rPr>
          <w:rFonts w:ascii="Times New Roman" w:eastAsia="Times New Roman" w:hAnsi="Times New Roman" w:cs="Times New Roman"/>
          <w:sz w:val="24"/>
          <w:szCs w:val="24"/>
        </w:rPr>
        <w:lastRenderedPageBreak/>
        <w:t xml:space="preserve">Tyszkowa, M. (1978). Baśń i jej recepcja przez dzieci. W: H. </w:t>
      </w:r>
      <w:proofErr w:type="spellStart"/>
      <w:r w:rsidRPr="5170CB98">
        <w:rPr>
          <w:rFonts w:ascii="Times New Roman" w:eastAsia="Times New Roman" w:hAnsi="Times New Roman" w:cs="Times New Roman"/>
          <w:sz w:val="24"/>
          <w:szCs w:val="24"/>
        </w:rPr>
        <w:t>Skrobiszewska</w:t>
      </w:r>
      <w:proofErr w:type="spellEnd"/>
      <w:r w:rsidRPr="5170CB98">
        <w:rPr>
          <w:rFonts w:ascii="Times New Roman" w:eastAsia="Times New Roman" w:hAnsi="Times New Roman" w:cs="Times New Roman"/>
          <w:sz w:val="24"/>
          <w:szCs w:val="24"/>
        </w:rPr>
        <w:t xml:space="preserve"> (red.), </w:t>
      </w:r>
      <w:r w:rsidRPr="5170CB98">
        <w:rPr>
          <w:rFonts w:ascii="Times New Roman" w:eastAsia="Times New Roman" w:hAnsi="Times New Roman" w:cs="Times New Roman"/>
          <w:i/>
          <w:iCs/>
          <w:sz w:val="24"/>
          <w:szCs w:val="24"/>
        </w:rPr>
        <w:t xml:space="preserve">Baśń i dziecko </w:t>
      </w:r>
      <w:r w:rsidRPr="5170CB98">
        <w:rPr>
          <w:rFonts w:ascii="Times New Roman" w:eastAsia="Times New Roman" w:hAnsi="Times New Roman" w:cs="Times New Roman"/>
          <w:sz w:val="24"/>
          <w:szCs w:val="24"/>
        </w:rPr>
        <w:t>(s. 134-152)</w:t>
      </w:r>
      <w:r w:rsidRPr="5170CB98">
        <w:rPr>
          <w:rFonts w:ascii="Times New Roman" w:eastAsia="Times New Roman" w:hAnsi="Times New Roman" w:cs="Times New Roman"/>
          <w:i/>
          <w:iCs/>
          <w:sz w:val="24"/>
          <w:szCs w:val="24"/>
        </w:rPr>
        <w:t>.</w:t>
      </w:r>
      <w:r w:rsidRPr="5170CB98">
        <w:rPr>
          <w:rFonts w:ascii="Times New Roman" w:eastAsia="Times New Roman" w:hAnsi="Times New Roman" w:cs="Times New Roman"/>
          <w:sz w:val="24"/>
          <w:szCs w:val="24"/>
        </w:rPr>
        <w:t xml:space="preserve"> Warszawa: Ludowa Spółdzielnia Wydawnicza. </w:t>
      </w:r>
    </w:p>
    <w:p w14:paraId="39C7A8E6" w14:textId="412411D9" w:rsidR="5170CB98" w:rsidRDefault="7D137F31" w:rsidP="7D137F31">
      <w:pPr>
        <w:spacing w:after="0" w:line="360" w:lineRule="auto"/>
        <w:ind w:left="708" w:hanging="708"/>
        <w:jc w:val="both"/>
        <w:rPr>
          <w:rFonts w:ascii="Times New Roman" w:eastAsia="Times New Roman" w:hAnsi="Times New Roman" w:cs="Times New Roman"/>
          <w:sz w:val="24"/>
          <w:szCs w:val="24"/>
        </w:rPr>
      </w:pPr>
      <w:r w:rsidRPr="7D137F31">
        <w:rPr>
          <w:rFonts w:ascii="Times New Roman" w:eastAsia="Times New Roman" w:hAnsi="Times New Roman" w:cs="Times New Roman"/>
          <w:sz w:val="24"/>
          <w:szCs w:val="24"/>
        </w:rPr>
        <w:t xml:space="preserve">Zawadzka, E., Rawa-Kochanowska, A. (2015). </w:t>
      </w:r>
      <w:r w:rsidRPr="7D137F31">
        <w:rPr>
          <w:rFonts w:ascii="Times New Roman" w:eastAsia="Times New Roman" w:hAnsi="Times New Roman" w:cs="Times New Roman"/>
          <w:i/>
          <w:iCs/>
          <w:sz w:val="24"/>
          <w:szCs w:val="24"/>
        </w:rPr>
        <w:t>Magiczny świat baśni i bajek, Metafory i symbole w procesie wspomagania dziecka w rozwoju</w:t>
      </w:r>
      <w:r w:rsidRPr="7D137F31">
        <w:rPr>
          <w:rFonts w:ascii="Times New Roman" w:eastAsia="Times New Roman" w:hAnsi="Times New Roman" w:cs="Times New Roman"/>
          <w:sz w:val="24"/>
          <w:szCs w:val="24"/>
        </w:rPr>
        <w:t xml:space="preserve">. Warszawa: </w:t>
      </w:r>
      <w:proofErr w:type="spellStart"/>
      <w:r w:rsidRPr="7D137F31">
        <w:rPr>
          <w:rFonts w:ascii="Times New Roman" w:eastAsia="Times New Roman" w:hAnsi="Times New Roman" w:cs="Times New Roman"/>
          <w:sz w:val="24"/>
          <w:szCs w:val="24"/>
        </w:rPr>
        <w:t>Difin</w:t>
      </w:r>
      <w:proofErr w:type="spellEnd"/>
      <w:r w:rsidRPr="7D137F31">
        <w:rPr>
          <w:rFonts w:ascii="Times New Roman" w:eastAsia="Times New Roman" w:hAnsi="Times New Roman" w:cs="Times New Roman"/>
          <w:sz w:val="24"/>
          <w:szCs w:val="24"/>
        </w:rPr>
        <w:t xml:space="preserve">. </w:t>
      </w:r>
    </w:p>
    <w:p w14:paraId="1F0AEE86" w14:textId="63EF7883" w:rsidR="7F060500" w:rsidRDefault="7F060500" w:rsidP="54CD2C2F">
      <w:pPr>
        <w:spacing w:after="0" w:line="360" w:lineRule="auto"/>
        <w:ind w:left="708" w:hanging="708"/>
        <w:jc w:val="both"/>
        <w:rPr>
          <w:rFonts w:ascii="Times New Roman" w:eastAsia="Times New Roman" w:hAnsi="Times New Roman" w:cs="Times New Roman"/>
          <w:sz w:val="24"/>
          <w:szCs w:val="24"/>
        </w:rPr>
      </w:pPr>
    </w:p>
    <w:sectPr w:rsidR="7F060500" w:rsidSect="00C53E40">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8E90E" w14:textId="77777777" w:rsidR="006F35C8" w:rsidRDefault="006F35C8" w:rsidP="00B73793">
      <w:pPr>
        <w:spacing w:after="0" w:line="240" w:lineRule="auto"/>
      </w:pPr>
      <w:r>
        <w:separator/>
      </w:r>
    </w:p>
  </w:endnote>
  <w:endnote w:type="continuationSeparator" w:id="0">
    <w:p w14:paraId="7E72606A" w14:textId="77777777" w:rsidR="006F35C8" w:rsidRDefault="006F35C8" w:rsidP="00B73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4"/>
      <w:gridCol w:w="3024"/>
      <w:gridCol w:w="3024"/>
    </w:tblGrid>
    <w:tr w:rsidR="1C0EA775" w14:paraId="7400571C" w14:textId="77777777" w:rsidTr="1C0EA775">
      <w:tc>
        <w:tcPr>
          <w:tcW w:w="3024" w:type="dxa"/>
        </w:tcPr>
        <w:p w14:paraId="2F034BBB" w14:textId="469A3422" w:rsidR="1C0EA775" w:rsidRDefault="1C0EA775" w:rsidP="1C0EA775">
          <w:pPr>
            <w:pStyle w:val="Nagwek"/>
            <w:ind w:left="-115"/>
          </w:pPr>
        </w:p>
      </w:tc>
      <w:tc>
        <w:tcPr>
          <w:tcW w:w="3024" w:type="dxa"/>
        </w:tcPr>
        <w:p w14:paraId="7233659A" w14:textId="5CCABD6E" w:rsidR="1C0EA775" w:rsidRDefault="1C0EA775" w:rsidP="1C0EA775">
          <w:pPr>
            <w:pStyle w:val="Nagwek"/>
            <w:jc w:val="center"/>
          </w:pPr>
        </w:p>
      </w:tc>
      <w:tc>
        <w:tcPr>
          <w:tcW w:w="3024" w:type="dxa"/>
        </w:tcPr>
        <w:p w14:paraId="7755745B" w14:textId="512E5547" w:rsidR="1C0EA775" w:rsidRDefault="1C0EA775" w:rsidP="1C0EA775">
          <w:pPr>
            <w:pStyle w:val="Nagwek"/>
            <w:ind w:right="-115"/>
            <w:jc w:val="right"/>
          </w:pPr>
        </w:p>
      </w:tc>
    </w:tr>
  </w:tbl>
  <w:p w14:paraId="1687BEC1" w14:textId="63BB9F4C" w:rsidR="1C0EA775" w:rsidRDefault="1C0EA775" w:rsidP="1C0EA77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FCFA1" w14:textId="77777777" w:rsidR="006F35C8" w:rsidRDefault="006F35C8" w:rsidP="00B73793">
      <w:pPr>
        <w:spacing w:after="0" w:line="240" w:lineRule="auto"/>
      </w:pPr>
      <w:r>
        <w:separator/>
      </w:r>
    </w:p>
  </w:footnote>
  <w:footnote w:type="continuationSeparator" w:id="0">
    <w:p w14:paraId="65DEC371" w14:textId="77777777" w:rsidR="006F35C8" w:rsidRDefault="006F35C8" w:rsidP="00B73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4"/>
      <w:gridCol w:w="3024"/>
      <w:gridCol w:w="3024"/>
    </w:tblGrid>
    <w:tr w:rsidR="1C0EA775" w14:paraId="132EEBD7" w14:textId="77777777" w:rsidTr="1C0EA775">
      <w:tc>
        <w:tcPr>
          <w:tcW w:w="3024" w:type="dxa"/>
        </w:tcPr>
        <w:p w14:paraId="262B2C64" w14:textId="365A7322" w:rsidR="1C0EA775" w:rsidRDefault="1C0EA775" w:rsidP="1C0EA775">
          <w:pPr>
            <w:pStyle w:val="Nagwek"/>
            <w:ind w:left="-115"/>
          </w:pPr>
        </w:p>
      </w:tc>
      <w:tc>
        <w:tcPr>
          <w:tcW w:w="3024" w:type="dxa"/>
        </w:tcPr>
        <w:p w14:paraId="170DACFB" w14:textId="677BD5EA" w:rsidR="1C0EA775" w:rsidRDefault="1C0EA775" w:rsidP="1C0EA775">
          <w:pPr>
            <w:pStyle w:val="Nagwek"/>
            <w:jc w:val="center"/>
          </w:pPr>
        </w:p>
      </w:tc>
      <w:tc>
        <w:tcPr>
          <w:tcW w:w="3024" w:type="dxa"/>
        </w:tcPr>
        <w:p w14:paraId="749EF54E" w14:textId="525C0E73" w:rsidR="1C0EA775" w:rsidRDefault="1C0EA775" w:rsidP="1C0EA775">
          <w:pPr>
            <w:pStyle w:val="Nagwek"/>
            <w:ind w:right="-115"/>
            <w:jc w:val="right"/>
          </w:pPr>
        </w:p>
      </w:tc>
    </w:tr>
  </w:tbl>
  <w:p w14:paraId="3DDBE926" w14:textId="0F45C0C8" w:rsidR="1C0EA775" w:rsidRDefault="1C0EA775" w:rsidP="1C0EA77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F7B"/>
    <w:rsid w:val="0006680F"/>
    <w:rsid w:val="000918A4"/>
    <w:rsid w:val="000A6632"/>
    <w:rsid w:val="000D435D"/>
    <w:rsid w:val="00104348"/>
    <w:rsid w:val="00192567"/>
    <w:rsid w:val="002643DF"/>
    <w:rsid w:val="00280F7B"/>
    <w:rsid w:val="00355479"/>
    <w:rsid w:val="00423F84"/>
    <w:rsid w:val="005C14AD"/>
    <w:rsid w:val="006611E0"/>
    <w:rsid w:val="006D417C"/>
    <w:rsid w:val="006F35C8"/>
    <w:rsid w:val="007E04EB"/>
    <w:rsid w:val="007E7FAC"/>
    <w:rsid w:val="008A2EC6"/>
    <w:rsid w:val="009B3C4A"/>
    <w:rsid w:val="00A129FD"/>
    <w:rsid w:val="00AC71CD"/>
    <w:rsid w:val="00AD3878"/>
    <w:rsid w:val="00B73793"/>
    <w:rsid w:val="00C53E40"/>
    <w:rsid w:val="00C5473E"/>
    <w:rsid w:val="00CA51FB"/>
    <w:rsid w:val="00DA233D"/>
    <w:rsid w:val="00E50439"/>
    <w:rsid w:val="00E6728F"/>
    <w:rsid w:val="00F27D6C"/>
    <w:rsid w:val="0AF16057"/>
    <w:rsid w:val="0E9AD23A"/>
    <w:rsid w:val="1032B698"/>
    <w:rsid w:val="1C0EA775"/>
    <w:rsid w:val="1CE3F18A"/>
    <w:rsid w:val="1D913B3F"/>
    <w:rsid w:val="22D3DF15"/>
    <w:rsid w:val="3B3A8A5C"/>
    <w:rsid w:val="429A703E"/>
    <w:rsid w:val="5170CB98"/>
    <w:rsid w:val="54CD2C2F"/>
    <w:rsid w:val="5B5B2421"/>
    <w:rsid w:val="5B759BD5"/>
    <w:rsid w:val="642169EF"/>
    <w:rsid w:val="6AC2B4D4"/>
    <w:rsid w:val="70D7FEEE"/>
    <w:rsid w:val="71A8B934"/>
    <w:rsid w:val="7AFE4BB4"/>
    <w:rsid w:val="7D137F31"/>
    <w:rsid w:val="7EBFCCEC"/>
    <w:rsid w:val="7F0605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2F73A"/>
  <w15:docId w15:val="{5FECD7F8-9D0F-4501-97D1-D273C171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3E40"/>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B7379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73793"/>
    <w:rPr>
      <w:sz w:val="20"/>
      <w:szCs w:val="20"/>
    </w:rPr>
  </w:style>
  <w:style w:type="character" w:styleId="Odwoanieprzypisukocowego">
    <w:name w:val="endnote reference"/>
    <w:basedOn w:val="Domylnaczcionkaakapitu"/>
    <w:uiPriority w:val="99"/>
    <w:semiHidden/>
    <w:unhideWhenUsed/>
    <w:rsid w:val="00B73793"/>
    <w:rPr>
      <w:vertAlign w:val="superscript"/>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10</Pages>
  <Words>2999</Words>
  <Characters>20339</Characters>
  <Application>Microsoft Office Word</Application>
  <DocSecurity>0</DocSecurity>
  <Lines>312</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ZPO</cp:lastModifiedBy>
  <cp:revision>15</cp:revision>
  <dcterms:created xsi:type="dcterms:W3CDTF">2018-12-04T12:41:00Z</dcterms:created>
  <dcterms:modified xsi:type="dcterms:W3CDTF">2018-12-04T13:40:00Z</dcterms:modified>
</cp:coreProperties>
</file>